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Style w:val="YoungMixChar"/>
          <w:rFonts w:cs="Times New Roman"/>
          <w:b/>
          <w:i/>
          <w:szCs w:val="24"/>
        </w:rPr>
      </w:pPr>
      <w:bookmarkStart w:id="0" w:name="_GoBack"/>
    </w:p>
    <w:p>
      <w:pPr>
        <w:rPr>
          <w:rStyle w:val="YoungMixChar"/>
          <w:rFonts w:cs="Times New Roman"/>
          <w:b/>
          <w:i/>
          <w:szCs w:val="24"/>
        </w:rPr>
      </w:pPr>
    </w:p>
    <w:p>
      <w:pPr>
        <w:rPr>
          <w:rStyle w:val="YoungMixChar"/>
          <w:rFonts w:cs="Times New Roman"/>
          <w:b/>
          <w:i/>
          <w:szCs w:val="24"/>
        </w:rPr>
      </w:pPr>
    </w:p>
    <w:p>
      <w:pPr>
        <w:rPr>
          <w:rStyle w:val="YoungMixChar"/>
          <w:rFonts w:cs="Times New Roman"/>
          <w:b/>
          <w:i/>
          <w:szCs w:val="24"/>
        </w:rPr>
      </w:pPr>
    </w:p>
    <w:p>
      <w:pPr>
        <w:rPr>
          <w:rStyle w:val="YoungMixChar"/>
          <w:rFonts w:cs="Times New Roman"/>
          <w:b/>
          <w:i/>
          <w:szCs w:val="24"/>
        </w:rPr>
      </w:pPr>
    </w:p>
    <w:p>
      <w:pPr>
        <w:rPr>
          <w:rStyle w:val="YoungMixChar"/>
          <w:rFonts w:cs="Times New Roman"/>
          <w:b/>
          <w:i/>
          <w:szCs w:val="24"/>
        </w:rPr>
      </w:pPr>
    </w:p>
    <w:p>
      <w:pPr>
        <w:rPr>
          <w:rStyle w:val="YoungMixChar"/>
          <w:rFonts w:cs="Times New Roman"/>
          <w:b/>
          <w:i/>
          <w:szCs w:val="24"/>
        </w:rPr>
      </w:pPr>
    </w:p>
    <w:p>
      <w:pPr>
        <w:rPr>
          <w:rStyle w:val="YoungMixChar"/>
          <w:rFonts w:cs="Times New Roman"/>
          <w:b/>
          <w:i/>
          <w:szCs w:val="24"/>
        </w:rPr>
      </w:pPr>
    </w:p>
    <w:tbl>
      <w:tblPr>
        <w:tblStyle w:val="YoungMixTable"/>
        <w:tblW w:w="10463" w:type="dxa"/>
        <w:tblInd w:w="-426" w:type="dxa"/>
        <w:tblLook w:val="04A0" w:firstRow="1" w:lastRow="0" w:firstColumn="1" w:lastColumn="0" w:noHBand="0" w:noVBand="1"/>
      </w:tblPr>
      <w:tblGrid>
        <w:gridCol w:w="4651"/>
        <w:gridCol w:w="5812"/>
      </w:tblGrid>
      <w:tr>
        <w:trPr>
          <w:trHeight w:val="1275"/>
        </w:trPr>
        <w:tc>
          <w:tcPr>
            <w:tcW w:w="4651" w:type="dxa"/>
          </w:tcPr>
          <w:p>
            <w:pPr>
              <w:jc w:val="center"/>
              <w:rPr>
                <w:rFonts w:cs="Times New Roman"/>
                <w:szCs w:val="24"/>
              </w:rPr>
            </w:pPr>
            <w:r>
              <w:rPr>
                <w:rFonts w:cs="Times New Roman"/>
                <w:szCs w:val="24"/>
              </w:rPr>
              <w:t>SỞ GD&amp;ĐT THANH HÓA</w:t>
            </w:r>
            <w:r>
              <w:rPr>
                <w:rFonts w:cs="Times New Roman"/>
                <w:szCs w:val="24"/>
              </w:rPr>
              <w:br/>
            </w:r>
            <w:r>
              <w:rPr>
                <w:rFonts w:cs="Times New Roman"/>
                <w:b/>
                <w:szCs w:val="24"/>
              </w:rPr>
              <w:t>TRƯỜNG THPT QUẢNG XƯƠNG 2</w:t>
            </w:r>
            <w:r>
              <w:rPr>
                <w:rFonts w:cs="Times New Roman"/>
                <w:b/>
                <w:szCs w:val="24"/>
              </w:rPr>
              <w:br/>
            </w:r>
            <w:r>
              <w:rPr>
                <w:rFonts w:cs="Times New Roman"/>
                <w:szCs w:val="24"/>
              </w:rPr>
              <w:t>--------------------</w:t>
            </w:r>
            <w:r>
              <w:rPr>
                <w:rFonts w:cs="Times New Roman"/>
                <w:szCs w:val="24"/>
              </w:rPr>
              <w:br/>
            </w:r>
            <w:r>
              <w:rPr>
                <w:rFonts w:cs="Times New Roman"/>
                <w:i/>
                <w:szCs w:val="24"/>
              </w:rPr>
              <w:t>(Đề thi có 04 trang)</w:t>
            </w:r>
          </w:p>
        </w:tc>
        <w:tc>
          <w:tcPr>
            <w:tcW w:w="5812" w:type="dxa"/>
          </w:tcPr>
          <w:p>
            <w:pPr>
              <w:widowControl w:val="0"/>
              <w:spacing w:line="276" w:lineRule="auto"/>
              <w:jc w:val="center"/>
              <w:rPr>
                <w:rFonts w:cs="Times New Roman"/>
                <w:b/>
                <w:szCs w:val="24"/>
              </w:rPr>
            </w:pPr>
            <w:r>
              <w:rPr>
                <w:rFonts w:eastAsia="Calibri" w:cs="Times New Roman"/>
                <w:b/>
                <w:szCs w:val="24"/>
              </w:rPr>
              <w:t xml:space="preserve">ĐÁP ÁN </w:t>
            </w:r>
            <w:r>
              <w:rPr>
                <w:rFonts w:cs="Times New Roman"/>
                <w:b/>
                <w:szCs w:val="24"/>
                <w:lang w:val="vi-VN"/>
              </w:rPr>
              <w:t xml:space="preserve">MÔN ĐỊA KS TỐT NGHIỆP </w:t>
            </w:r>
            <w:r>
              <w:rPr>
                <w:rFonts w:cs="Times New Roman"/>
                <w:b/>
                <w:szCs w:val="24"/>
              </w:rPr>
              <w:t xml:space="preserve"> LỚP 12</w:t>
            </w:r>
          </w:p>
          <w:p>
            <w:pPr>
              <w:jc w:val="center"/>
              <w:rPr>
                <w:rFonts w:cs="Times New Roman"/>
                <w:szCs w:val="24"/>
              </w:rPr>
            </w:pPr>
            <w:r>
              <w:rPr>
                <w:rFonts w:cs="Times New Roman"/>
                <w:b/>
                <w:szCs w:val="24"/>
              </w:rPr>
              <w:t>NĂM HỌC: 2025 - 2026</w:t>
            </w:r>
            <w:r>
              <w:rPr>
                <w:rFonts w:cs="Times New Roman"/>
                <w:b/>
                <w:szCs w:val="24"/>
              </w:rPr>
              <w:br/>
              <w:t>MÔN: ĐỊA LÍ</w:t>
            </w:r>
            <w:r>
              <w:rPr>
                <w:rFonts w:cs="Times New Roman"/>
                <w:b/>
                <w:szCs w:val="24"/>
              </w:rPr>
              <w:br/>
            </w:r>
            <w:r>
              <w:rPr>
                <w:rFonts w:cs="Times New Roman"/>
                <w:i/>
                <w:szCs w:val="24"/>
              </w:rPr>
              <w:t>Thời gian làm bài: 50 phút (không kể thời gian phát đề)</w:t>
            </w:r>
          </w:p>
        </w:tc>
      </w:tr>
    </w:tbl>
    <w:p>
      <w:pPr>
        <w:rPr>
          <w:rFonts w:ascii="Times New Roman" w:hAnsi="Times New Roman" w:cs="Times New Roman"/>
          <w:sz w:val="24"/>
          <w:szCs w:val="24"/>
        </w:rPr>
      </w:pPr>
    </w:p>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jc w:val="both"/>
        <w:rPr>
          <w:rFonts w:ascii="Times New Roman" w:hAnsi="Times New Roman" w:cs="Times New Roman"/>
          <w:b/>
          <w:sz w:val="24"/>
          <w:szCs w:val="24"/>
          <w:lang w:val="vi-VN"/>
        </w:rPr>
      </w:pPr>
      <w:r>
        <w:rPr>
          <w:rFonts w:ascii="Times New Roman" w:hAnsi="Times New Roman" w:cs="Times New Roman"/>
          <w:b/>
          <w:sz w:val="24"/>
          <w:szCs w:val="24"/>
          <w:u w:val="single"/>
        </w:rPr>
        <w:t>PHẦN I.</w:t>
      </w:r>
      <w:r>
        <w:rPr>
          <w:rFonts w:ascii="Times New Roman" w:hAnsi="Times New Roman" w:cs="Times New Roman"/>
          <w:b/>
          <w:sz w:val="24"/>
          <w:szCs w:val="24"/>
        </w:rPr>
        <w:t xml:space="preserve"> TRẮC NGHIỆM NHIỀU PHƯƠNG ÁN LỰA CHỌN</w:t>
      </w:r>
      <w:r>
        <w:rPr>
          <w:rFonts w:ascii="Times New Roman" w:hAnsi="Times New Roman" w:cs="Times New Roman"/>
          <w:b/>
          <w:sz w:val="24"/>
          <w:szCs w:val="24"/>
          <w:lang w:val="vi-VN"/>
        </w:rPr>
        <w:t xml:space="preserve"> (4,5 điểm)</w:t>
      </w:r>
      <w:r>
        <w:rPr>
          <w:rFonts w:ascii="Times New Roman" w:hAnsi="Times New Roman" w:cs="Times New Roman"/>
          <w:b/>
          <w:sz w:val="24"/>
          <w:szCs w:val="24"/>
        </w:rPr>
        <w:t xml:space="preserve"> </w:t>
      </w:r>
      <w:r>
        <w:rPr>
          <w:rFonts w:ascii="Times New Roman" w:hAnsi="Times New Roman" w:cs="Times New Roman"/>
          <w:b/>
          <w:sz w:val="24"/>
          <w:szCs w:val="24"/>
          <w:lang w:val="vi-VN"/>
        </w:rPr>
        <w:t xml:space="preserve"> </w:t>
      </w:r>
    </w:p>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i/>
          <w:sz w:val="24"/>
          <w:szCs w:val="24"/>
        </w:rPr>
        <w:t>Mỗi câu đúng được 0,25 điểm</w:t>
      </w:r>
    </w:p>
    <w:tbl>
      <w:tblPr>
        <w:tblW w:w="10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559"/>
        <w:gridCol w:w="420"/>
        <w:gridCol w:w="419"/>
        <w:gridCol w:w="419"/>
        <w:gridCol w:w="559"/>
        <w:gridCol w:w="419"/>
        <w:gridCol w:w="420"/>
        <w:gridCol w:w="559"/>
        <w:gridCol w:w="559"/>
        <w:gridCol w:w="559"/>
        <w:gridCol w:w="559"/>
        <w:gridCol w:w="559"/>
        <w:gridCol w:w="559"/>
        <w:gridCol w:w="559"/>
        <w:gridCol w:w="559"/>
        <w:gridCol w:w="559"/>
        <w:gridCol w:w="559"/>
        <w:gridCol w:w="698"/>
      </w:tblGrid>
      <w:tr>
        <w:trPr>
          <w:trHeight w:val="364"/>
          <w:jc w:val="center"/>
        </w:trPr>
        <w:tc>
          <w:tcPr>
            <w:tcW w:w="1118" w:type="dxa"/>
            <w:tcBorders>
              <w:top w:val="single" w:sz="4" w:space="0" w:color="auto"/>
              <w:left w:val="single" w:sz="4" w:space="0" w:color="auto"/>
              <w:bottom w:val="single" w:sz="4" w:space="0" w:color="auto"/>
              <w:right w:val="single" w:sz="4" w:space="0" w:color="auto"/>
            </w:tcBorders>
            <w:hideMark/>
          </w:tcPr>
          <w:p>
            <w:pPr>
              <w:tabs>
                <w:tab w:val="left" w:pos="220"/>
                <w:tab w:val="left" w:pos="650"/>
                <w:tab w:val="left" w:pos="1000"/>
                <w:tab w:val="left" w:pos="1500"/>
                <w:tab w:val="left" w:pos="2025"/>
                <w:tab w:val="left" w:pos="2500"/>
                <w:tab w:val="left" w:pos="3000"/>
                <w:tab w:val="left" w:pos="3500"/>
                <w:tab w:val="left" w:pos="40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lang w:val="vi-VN"/>
              </w:rPr>
            </w:pPr>
            <w:r>
              <w:rPr>
                <w:rFonts w:ascii="Times New Roman" w:hAnsi="Times New Roman" w:cs="Times New Roman"/>
                <w:b/>
                <w:sz w:val="24"/>
                <w:szCs w:val="24"/>
              </w:rPr>
              <w:t xml:space="preserve">Mã </w:t>
            </w:r>
            <w:r>
              <w:rPr>
                <w:rFonts w:ascii="Times New Roman" w:hAnsi="Times New Roman" w:cs="Times New Roman"/>
                <w:b/>
                <w:sz w:val="24"/>
                <w:szCs w:val="24"/>
                <w:lang w:val="vi-VN"/>
              </w:rPr>
              <w:t>đề</w:t>
            </w:r>
          </w:p>
        </w:tc>
        <w:tc>
          <w:tcPr>
            <w:tcW w:w="559" w:type="dxa"/>
            <w:tcBorders>
              <w:top w:val="single" w:sz="4" w:space="0" w:color="auto"/>
              <w:left w:val="single" w:sz="4" w:space="0" w:color="auto"/>
              <w:bottom w:val="single" w:sz="4" w:space="0" w:color="auto"/>
              <w:right w:val="single" w:sz="4" w:space="0" w:color="auto"/>
            </w:tcBorders>
            <w:hideMark/>
          </w:tcPr>
          <w:p>
            <w:pPr>
              <w:tabs>
                <w:tab w:val="left" w:pos="220"/>
                <w:tab w:val="left" w:pos="650"/>
                <w:tab w:val="left" w:pos="1000"/>
                <w:tab w:val="left" w:pos="1500"/>
                <w:tab w:val="left" w:pos="2025"/>
                <w:tab w:val="left" w:pos="2500"/>
                <w:tab w:val="left" w:pos="3000"/>
                <w:tab w:val="left" w:pos="3500"/>
                <w:tab w:val="left" w:pos="40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420" w:type="dxa"/>
            <w:tcBorders>
              <w:top w:val="single" w:sz="4" w:space="0" w:color="auto"/>
              <w:left w:val="single" w:sz="4" w:space="0" w:color="auto"/>
              <w:bottom w:val="single" w:sz="4" w:space="0" w:color="auto"/>
              <w:right w:val="single" w:sz="4" w:space="0" w:color="auto"/>
            </w:tcBorders>
            <w:hideMark/>
          </w:tcPr>
          <w:p>
            <w:pPr>
              <w:tabs>
                <w:tab w:val="left" w:pos="220"/>
                <w:tab w:val="left" w:pos="650"/>
                <w:tab w:val="left" w:pos="1000"/>
                <w:tab w:val="left" w:pos="1500"/>
                <w:tab w:val="left" w:pos="2025"/>
                <w:tab w:val="left" w:pos="2500"/>
                <w:tab w:val="left" w:pos="3000"/>
                <w:tab w:val="left" w:pos="3500"/>
                <w:tab w:val="left" w:pos="40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419" w:type="dxa"/>
            <w:tcBorders>
              <w:top w:val="single" w:sz="4" w:space="0" w:color="auto"/>
              <w:left w:val="single" w:sz="4" w:space="0" w:color="auto"/>
              <w:bottom w:val="single" w:sz="4" w:space="0" w:color="auto"/>
              <w:right w:val="single" w:sz="4" w:space="0" w:color="auto"/>
            </w:tcBorders>
            <w:hideMark/>
          </w:tcPr>
          <w:p>
            <w:pPr>
              <w:tabs>
                <w:tab w:val="left" w:pos="220"/>
                <w:tab w:val="left" w:pos="650"/>
                <w:tab w:val="left" w:pos="1000"/>
                <w:tab w:val="left" w:pos="1500"/>
                <w:tab w:val="left" w:pos="2025"/>
                <w:tab w:val="left" w:pos="2500"/>
                <w:tab w:val="left" w:pos="3000"/>
                <w:tab w:val="left" w:pos="3500"/>
                <w:tab w:val="left" w:pos="40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419" w:type="dxa"/>
            <w:tcBorders>
              <w:top w:val="single" w:sz="4" w:space="0" w:color="auto"/>
              <w:left w:val="single" w:sz="4" w:space="0" w:color="auto"/>
              <w:bottom w:val="single" w:sz="4" w:space="0" w:color="auto"/>
              <w:right w:val="single" w:sz="4" w:space="0" w:color="auto"/>
            </w:tcBorders>
            <w:hideMark/>
          </w:tcPr>
          <w:p>
            <w:pPr>
              <w:tabs>
                <w:tab w:val="left" w:pos="220"/>
                <w:tab w:val="left" w:pos="650"/>
                <w:tab w:val="left" w:pos="1000"/>
                <w:tab w:val="left" w:pos="1500"/>
                <w:tab w:val="left" w:pos="2025"/>
                <w:tab w:val="left" w:pos="2500"/>
                <w:tab w:val="left" w:pos="3000"/>
                <w:tab w:val="left" w:pos="3500"/>
                <w:tab w:val="left" w:pos="40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559" w:type="dxa"/>
            <w:tcBorders>
              <w:top w:val="single" w:sz="4" w:space="0" w:color="auto"/>
              <w:left w:val="single" w:sz="4" w:space="0" w:color="auto"/>
              <w:bottom w:val="single" w:sz="4" w:space="0" w:color="auto"/>
              <w:right w:val="single" w:sz="4" w:space="0" w:color="auto"/>
            </w:tcBorders>
            <w:hideMark/>
          </w:tcPr>
          <w:p>
            <w:pPr>
              <w:tabs>
                <w:tab w:val="left" w:pos="220"/>
                <w:tab w:val="left" w:pos="650"/>
                <w:tab w:val="left" w:pos="1000"/>
                <w:tab w:val="left" w:pos="1500"/>
                <w:tab w:val="left" w:pos="2025"/>
                <w:tab w:val="left" w:pos="2500"/>
                <w:tab w:val="left" w:pos="3000"/>
                <w:tab w:val="left" w:pos="3500"/>
                <w:tab w:val="left" w:pos="40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419" w:type="dxa"/>
            <w:tcBorders>
              <w:top w:val="single" w:sz="4" w:space="0" w:color="auto"/>
              <w:left w:val="single" w:sz="4" w:space="0" w:color="auto"/>
              <w:bottom w:val="single" w:sz="4" w:space="0" w:color="auto"/>
              <w:right w:val="single" w:sz="4" w:space="0" w:color="auto"/>
            </w:tcBorders>
            <w:hideMark/>
          </w:tcPr>
          <w:p>
            <w:pPr>
              <w:tabs>
                <w:tab w:val="left" w:pos="220"/>
                <w:tab w:val="left" w:pos="650"/>
                <w:tab w:val="left" w:pos="1000"/>
                <w:tab w:val="left" w:pos="1500"/>
                <w:tab w:val="left" w:pos="2025"/>
                <w:tab w:val="left" w:pos="2500"/>
                <w:tab w:val="left" w:pos="3000"/>
                <w:tab w:val="left" w:pos="3500"/>
                <w:tab w:val="left" w:pos="40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6</w:t>
            </w:r>
          </w:p>
        </w:tc>
        <w:tc>
          <w:tcPr>
            <w:tcW w:w="420" w:type="dxa"/>
            <w:tcBorders>
              <w:top w:val="single" w:sz="4" w:space="0" w:color="auto"/>
              <w:left w:val="single" w:sz="4" w:space="0" w:color="auto"/>
              <w:bottom w:val="single" w:sz="4" w:space="0" w:color="auto"/>
              <w:right w:val="single" w:sz="4" w:space="0" w:color="auto"/>
            </w:tcBorders>
            <w:hideMark/>
          </w:tcPr>
          <w:p>
            <w:pPr>
              <w:tabs>
                <w:tab w:val="left" w:pos="220"/>
                <w:tab w:val="left" w:pos="650"/>
                <w:tab w:val="left" w:pos="1000"/>
                <w:tab w:val="left" w:pos="1500"/>
                <w:tab w:val="left" w:pos="2025"/>
                <w:tab w:val="left" w:pos="2500"/>
                <w:tab w:val="left" w:pos="3000"/>
                <w:tab w:val="left" w:pos="3500"/>
                <w:tab w:val="left" w:pos="40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7</w:t>
            </w:r>
          </w:p>
        </w:tc>
        <w:tc>
          <w:tcPr>
            <w:tcW w:w="559" w:type="dxa"/>
            <w:tcBorders>
              <w:top w:val="single" w:sz="4" w:space="0" w:color="auto"/>
              <w:left w:val="single" w:sz="4" w:space="0" w:color="auto"/>
              <w:bottom w:val="single" w:sz="4" w:space="0" w:color="auto"/>
              <w:right w:val="single" w:sz="4" w:space="0" w:color="auto"/>
            </w:tcBorders>
            <w:hideMark/>
          </w:tcPr>
          <w:p>
            <w:pPr>
              <w:tabs>
                <w:tab w:val="left" w:pos="220"/>
                <w:tab w:val="left" w:pos="650"/>
                <w:tab w:val="left" w:pos="1000"/>
                <w:tab w:val="left" w:pos="1500"/>
                <w:tab w:val="left" w:pos="2025"/>
                <w:tab w:val="left" w:pos="2500"/>
                <w:tab w:val="left" w:pos="3000"/>
                <w:tab w:val="left" w:pos="3500"/>
                <w:tab w:val="left" w:pos="40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559" w:type="dxa"/>
            <w:tcBorders>
              <w:top w:val="single" w:sz="4" w:space="0" w:color="auto"/>
              <w:left w:val="single" w:sz="4" w:space="0" w:color="auto"/>
              <w:bottom w:val="single" w:sz="4" w:space="0" w:color="auto"/>
              <w:right w:val="single" w:sz="4" w:space="0" w:color="auto"/>
            </w:tcBorders>
            <w:hideMark/>
          </w:tcPr>
          <w:p>
            <w:pPr>
              <w:tabs>
                <w:tab w:val="left" w:pos="220"/>
                <w:tab w:val="left" w:pos="650"/>
                <w:tab w:val="left" w:pos="1000"/>
                <w:tab w:val="left" w:pos="1500"/>
                <w:tab w:val="left" w:pos="2025"/>
                <w:tab w:val="left" w:pos="2500"/>
                <w:tab w:val="left" w:pos="3000"/>
                <w:tab w:val="left" w:pos="3500"/>
                <w:tab w:val="left" w:pos="40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9</w:t>
            </w:r>
          </w:p>
        </w:tc>
        <w:tc>
          <w:tcPr>
            <w:tcW w:w="559" w:type="dxa"/>
            <w:tcBorders>
              <w:top w:val="single" w:sz="4" w:space="0" w:color="auto"/>
              <w:left w:val="single" w:sz="4" w:space="0" w:color="auto"/>
              <w:bottom w:val="single" w:sz="4" w:space="0" w:color="auto"/>
              <w:right w:val="single" w:sz="4" w:space="0" w:color="auto"/>
            </w:tcBorders>
            <w:hideMark/>
          </w:tcPr>
          <w:p>
            <w:pPr>
              <w:tabs>
                <w:tab w:val="left" w:pos="220"/>
                <w:tab w:val="left" w:pos="650"/>
                <w:tab w:val="left" w:pos="1000"/>
                <w:tab w:val="left" w:pos="1500"/>
                <w:tab w:val="left" w:pos="2025"/>
                <w:tab w:val="left" w:pos="2500"/>
                <w:tab w:val="left" w:pos="3000"/>
                <w:tab w:val="left" w:pos="3500"/>
                <w:tab w:val="left" w:pos="40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10</w:t>
            </w:r>
          </w:p>
        </w:tc>
        <w:tc>
          <w:tcPr>
            <w:tcW w:w="559" w:type="dxa"/>
            <w:tcBorders>
              <w:top w:val="single" w:sz="4" w:space="0" w:color="auto"/>
              <w:left w:val="single" w:sz="4" w:space="0" w:color="auto"/>
              <w:bottom w:val="single" w:sz="4" w:space="0" w:color="auto"/>
              <w:right w:val="single" w:sz="4" w:space="0" w:color="auto"/>
            </w:tcBorders>
            <w:hideMark/>
          </w:tcPr>
          <w:p>
            <w:pPr>
              <w:tabs>
                <w:tab w:val="left" w:pos="220"/>
                <w:tab w:val="left" w:pos="650"/>
                <w:tab w:val="left" w:pos="1000"/>
                <w:tab w:val="left" w:pos="1500"/>
                <w:tab w:val="left" w:pos="2025"/>
                <w:tab w:val="left" w:pos="2500"/>
                <w:tab w:val="left" w:pos="3000"/>
                <w:tab w:val="left" w:pos="3500"/>
                <w:tab w:val="left" w:pos="40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11</w:t>
            </w:r>
          </w:p>
        </w:tc>
        <w:tc>
          <w:tcPr>
            <w:tcW w:w="559" w:type="dxa"/>
            <w:tcBorders>
              <w:top w:val="single" w:sz="4" w:space="0" w:color="auto"/>
              <w:left w:val="single" w:sz="4" w:space="0" w:color="auto"/>
              <w:bottom w:val="single" w:sz="4" w:space="0" w:color="auto"/>
              <w:right w:val="single" w:sz="4" w:space="0" w:color="auto"/>
            </w:tcBorders>
            <w:hideMark/>
          </w:tcPr>
          <w:p>
            <w:pPr>
              <w:tabs>
                <w:tab w:val="left" w:pos="220"/>
                <w:tab w:val="left" w:pos="650"/>
                <w:tab w:val="left" w:pos="1000"/>
                <w:tab w:val="left" w:pos="1500"/>
                <w:tab w:val="left" w:pos="2025"/>
                <w:tab w:val="left" w:pos="2500"/>
                <w:tab w:val="left" w:pos="3000"/>
                <w:tab w:val="left" w:pos="3500"/>
                <w:tab w:val="left" w:pos="40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12</w:t>
            </w:r>
          </w:p>
        </w:tc>
        <w:tc>
          <w:tcPr>
            <w:tcW w:w="559" w:type="dxa"/>
            <w:tcBorders>
              <w:top w:val="single" w:sz="4" w:space="0" w:color="auto"/>
              <w:left w:val="single" w:sz="4" w:space="0" w:color="auto"/>
              <w:bottom w:val="single" w:sz="4" w:space="0" w:color="auto"/>
              <w:right w:val="single" w:sz="4" w:space="0" w:color="auto"/>
            </w:tcBorders>
            <w:hideMark/>
          </w:tcPr>
          <w:p>
            <w:pPr>
              <w:tabs>
                <w:tab w:val="left" w:pos="220"/>
                <w:tab w:val="left" w:pos="650"/>
                <w:tab w:val="left" w:pos="1000"/>
                <w:tab w:val="left" w:pos="1500"/>
                <w:tab w:val="left" w:pos="2025"/>
                <w:tab w:val="left" w:pos="2500"/>
                <w:tab w:val="left" w:pos="3000"/>
                <w:tab w:val="left" w:pos="3500"/>
                <w:tab w:val="left" w:pos="40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13</w:t>
            </w:r>
          </w:p>
        </w:tc>
        <w:tc>
          <w:tcPr>
            <w:tcW w:w="559" w:type="dxa"/>
            <w:tcBorders>
              <w:top w:val="single" w:sz="4" w:space="0" w:color="auto"/>
              <w:left w:val="single" w:sz="4" w:space="0" w:color="auto"/>
              <w:bottom w:val="single" w:sz="4" w:space="0" w:color="auto"/>
              <w:right w:val="single" w:sz="4" w:space="0" w:color="auto"/>
            </w:tcBorders>
            <w:hideMark/>
          </w:tcPr>
          <w:p>
            <w:pPr>
              <w:tabs>
                <w:tab w:val="left" w:pos="220"/>
                <w:tab w:val="left" w:pos="650"/>
                <w:tab w:val="left" w:pos="1000"/>
                <w:tab w:val="left" w:pos="1500"/>
                <w:tab w:val="left" w:pos="2025"/>
                <w:tab w:val="left" w:pos="2500"/>
                <w:tab w:val="left" w:pos="3000"/>
                <w:tab w:val="left" w:pos="3500"/>
                <w:tab w:val="left" w:pos="40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14</w:t>
            </w:r>
          </w:p>
        </w:tc>
        <w:tc>
          <w:tcPr>
            <w:tcW w:w="559" w:type="dxa"/>
            <w:tcBorders>
              <w:top w:val="single" w:sz="4" w:space="0" w:color="auto"/>
              <w:left w:val="single" w:sz="4" w:space="0" w:color="auto"/>
              <w:bottom w:val="single" w:sz="4" w:space="0" w:color="auto"/>
              <w:right w:val="single" w:sz="4" w:space="0" w:color="auto"/>
            </w:tcBorders>
            <w:hideMark/>
          </w:tcPr>
          <w:p>
            <w:pPr>
              <w:tabs>
                <w:tab w:val="left" w:pos="220"/>
                <w:tab w:val="left" w:pos="650"/>
                <w:tab w:val="left" w:pos="1000"/>
                <w:tab w:val="left" w:pos="1500"/>
                <w:tab w:val="left" w:pos="2025"/>
                <w:tab w:val="left" w:pos="2500"/>
                <w:tab w:val="left" w:pos="3000"/>
                <w:tab w:val="left" w:pos="3500"/>
                <w:tab w:val="left" w:pos="40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15</w:t>
            </w:r>
          </w:p>
        </w:tc>
        <w:tc>
          <w:tcPr>
            <w:tcW w:w="559" w:type="dxa"/>
            <w:tcBorders>
              <w:top w:val="single" w:sz="4" w:space="0" w:color="auto"/>
              <w:left w:val="single" w:sz="4" w:space="0" w:color="auto"/>
              <w:bottom w:val="single" w:sz="4" w:space="0" w:color="auto"/>
              <w:right w:val="single" w:sz="4" w:space="0" w:color="auto"/>
            </w:tcBorders>
            <w:hideMark/>
          </w:tcPr>
          <w:p>
            <w:pPr>
              <w:tabs>
                <w:tab w:val="left" w:pos="220"/>
                <w:tab w:val="left" w:pos="650"/>
                <w:tab w:val="left" w:pos="1000"/>
                <w:tab w:val="left" w:pos="1500"/>
                <w:tab w:val="left" w:pos="2025"/>
                <w:tab w:val="left" w:pos="2500"/>
                <w:tab w:val="left" w:pos="3000"/>
                <w:tab w:val="left" w:pos="3500"/>
                <w:tab w:val="left" w:pos="40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16</w:t>
            </w:r>
          </w:p>
        </w:tc>
        <w:tc>
          <w:tcPr>
            <w:tcW w:w="559" w:type="dxa"/>
            <w:tcBorders>
              <w:top w:val="single" w:sz="4" w:space="0" w:color="auto"/>
              <w:left w:val="single" w:sz="4" w:space="0" w:color="auto"/>
              <w:bottom w:val="single" w:sz="4" w:space="0" w:color="auto"/>
              <w:right w:val="single" w:sz="4" w:space="0" w:color="auto"/>
            </w:tcBorders>
            <w:hideMark/>
          </w:tcPr>
          <w:p>
            <w:pPr>
              <w:tabs>
                <w:tab w:val="left" w:pos="220"/>
                <w:tab w:val="left" w:pos="650"/>
                <w:tab w:val="left" w:pos="1000"/>
                <w:tab w:val="left" w:pos="1500"/>
                <w:tab w:val="left" w:pos="2025"/>
                <w:tab w:val="left" w:pos="2500"/>
                <w:tab w:val="left" w:pos="3000"/>
                <w:tab w:val="left" w:pos="3500"/>
                <w:tab w:val="left" w:pos="40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17</w:t>
            </w:r>
          </w:p>
        </w:tc>
        <w:tc>
          <w:tcPr>
            <w:tcW w:w="698" w:type="dxa"/>
            <w:tcBorders>
              <w:top w:val="single" w:sz="4" w:space="0" w:color="auto"/>
              <w:left w:val="single" w:sz="4" w:space="0" w:color="auto"/>
              <w:bottom w:val="single" w:sz="4" w:space="0" w:color="auto"/>
              <w:right w:val="single" w:sz="4" w:space="0" w:color="auto"/>
            </w:tcBorders>
            <w:hideMark/>
          </w:tcPr>
          <w:p>
            <w:pPr>
              <w:tabs>
                <w:tab w:val="left" w:pos="220"/>
                <w:tab w:val="left" w:pos="650"/>
                <w:tab w:val="left" w:pos="1000"/>
                <w:tab w:val="left" w:pos="1500"/>
                <w:tab w:val="left" w:pos="2025"/>
                <w:tab w:val="left" w:pos="2500"/>
                <w:tab w:val="left" w:pos="3000"/>
                <w:tab w:val="left" w:pos="3500"/>
                <w:tab w:val="left" w:pos="4000"/>
                <w:tab w:val="left" w:pos="5000"/>
                <w:tab w:val="left" w:pos="5500"/>
                <w:tab w:val="left" w:pos="6000"/>
                <w:tab w:val="left" w:pos="6500"/>
                <w:tab w:val="left" w:pos="7000"/>
                <w:tab w:val="left" w:pos="7500"/>
              </w:tabs>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18</w:t>
            </w:r>
          </w:p>
        </w:tc>
      </w:tr>
      <w:tr>
        <w:trPr>
          <w:trHeight w:val="228"/>
          <w:jc w:val="center"/>
        </w:trPr>
        <w:tc>
          <w:tcPr>
            <w:tcW w:w="1118" w:type="dxa"/>
            <w:tcBorders>
              <w:top w:val="single" w:sz="4" w:space="0" w:color="auto"/>
              <w:left w:val="single" w:sz="4" w:space="0" w:color="auto"/>
              <w:bottom w:val="single" w:sz="4" w:space="0" w:color="auto"/>
              <w:right w:val="single" w:sz="4" w:space="0" w:color="auto"/>
            </w:tcBorders>
            <w:vAlign w:val="bottom"/>
          </w:tcPr>
          <w:p>
            <w:pPr>
              <w:spacing w:line="276" w:lineRule="auto"/>
              <w:rPr>
                <w:rFonts w:ascii="Times New Roman" w:hAnsi="Times New Roman" w:cs="Times New Roman"/>
                <w:b/>
                <w:sz w:val="24"/>
                <w:szCs w:val="24"/>
              </w:rPr>
            </w:pPr>
            <w:r>
              <w:rPr>
                <w:rFonts w:ascii="Times New Roman" w:hAnsi="Times New Roman" w:cs="Times New Roman"/>
                <w:b/>
                <w:sz w:val="24"/>
                <w:szCs w:val="24"/>
              </w:rPr>
              <w:t>GỐC</w:t>
            </w:r>
          </w:p>
        </w:tc>
        <w:tc>
          <w:tcPr>
            <w:tcW w:w="559" w:type="dxa"/>
            <w:tcBorders>
              <w:top w:val="single" w:sz="4" w:space="0" w:color="auto"/>
              <w:left w:val="single" w:sz="4" w:space="0" w:color="auto"/>
              <w:bottom w:val="single" w:sz="4" w:space="0" w:color="auto"/>
              <w:right w:val="single" w:sz="4" w:space="0" w:color="auto"/>
            </w:tcBorders>
            <w:vAlign w:val="bottom"/>
          </w:tcPr>
          <w:p>
            <w:pPr>
              <w:rPr>
                <w:rFonts w:ascii="Times New Roman" w:hAnsi="Times New Roman" w:cs="Times New Roman"/>
                <w:b/>
                <w:sz w:val="24"/>
                <w:szCs w:val="24"/>
              </w:rPr>
            </w:pPr>
            <w:r>
              <w:rPr>
                <w:rFonts w:ascii="Times New Roman" w:hAnsi="Times New Roman" w:cs="Times New Roman"/>
                <w:b/>
                <w:sz w:val="24"/>
                <w:szCs w:val="24"/>
              </w:rPr>
              <w:t>C</w:t>
            </w:r>
          </w:p>
        </w:tc>
        <w:tc>
          <w:tcPr>
            <w:tcW w:w="420" w:type="dxa"/>
            <w:tcBorders>
              <w:top w:val="single" w:sz="4" w:space="0" w:color="auto"/>
              <w:left w:val="single" w:sz="4" w:space="0" w:color="auto"/>
              <w:bottom w:val="single" w:sz="4" w:space="0" w:color="auto"/>
              <w:right w:val="single" w:sz="4" w:space="0" w:color="auto"/>
            </w:tcBorders>
            <w:vAlign w:val="bottom"/>
          </w:tcPr>
          <w:p>
            <w:pPr>
              <w:rPr>
                <w:rFonts w:ascii="Times New Roman" w:hAnsi="Times New Roman" w:cs="Times New Roman"/>
                <w:b/>
                <w:sz w:val="24"/>
                <w:szCs w:val="24"/>
              </w:rPr>
            </w:pPr>
            <w:r>
              <w:rPr>
                <w:rFonts w:ascii="Times New Roman" w:hAnsi="Times New Roman" w:cs="Times New Roman"/>
                <w:b/>
                <w:sz w:val="24"/>
                <w:szCs w:val="24"/>
              </w:rPr>
              <w:t>D</w:t>
            </w:r>
          </w:p>
        </w:tc>
        <w:tc>
          <w:tcPr>
            <w:tcW w:w="419" w:type="dxa"/>
            <w:tcBorders>
              <w:top w:val="single" w:sz="4" w:space="0" w:color="auto"/>
              <w:left w:val="single" w:sz="4" w:space="0" w:color="auto"/>
              <w:bottom w:val="single" w:sz="4" w:space="0" w:color="auto"/>
              <w:right w:val="single" w:sz="4" w:space="0" w:color="auto"/>
            </w:tcBorders>
            <w:vAlign w:val="bottom"/>
          </w:tcPr>
          <w:p>
            <w:pPr>
              <w:rPr>
                <w:rFonts w:ascii="Times New Roman" w:hAnsi="Times New Roman" w:cs="Times New Roman"/>
                <w:b/>
                <w:sz w:val="24"/>
                <w:szCs w:val="24"/>
              </w:rPr>
            </w:pPr>
            <w:r>
              <w:rPr>
                <w:rFonts w:ascii="Times New Roman" w:hAnsi="Times New Roman" w:cs="Times New Roman"/>
                <w:b/>
                <w:sz w:val="24"/>
                <w:szCs w:val="24"/>
              </w:rPr>
              <w:t>A</w:t>
            </w:r>
          </w:p>
        </w:tc>
        <w:tc>
          <w:tcPr>
            <w:tcW w:w="419" w:type="dxa"/>
            <w:tcBorders>
              <w:top w:val="single" w:sz="4" w:space="0" w:color="auto"/>
              <w:left w:val="single" w:sz="4" w:space="0" w:color="auto"/>
              <w:bottom w:val="single" w:sz="4" w:space="0" w:color="auto"/>
              <w:right w:val="single" w:sz="4" w:space="0" w:color="auto"/>
            </w:tcBorders>
            <w:vAlign w:val="bottom"/>
          </w:tcPr>
          <w:p>
            <w:pPr>
              <w:rPr>
                <w:rFonts w:ascii="Times New Roman" w:hAnsi="Times New Roman" w:cs="Times New Roman"/>
                <w:b/>
                <w:sz w:val="24"/>
                <w:szCs w:val="24"/>
              </w:rPr>
            </w:pPr>
            <w:r>
              <w:rPr>
                <w:rFonts w:ascii="Times New Roman" w:hAnsi="Times New Roman" w:cs="Times New Roman"/>
                <w:b/>
                <w:sz w:val="24"/>
                <w:szCs w:val="24"/>
              </w:rPr>
              <w:t>B</w:t>
            </w:r>
          </w:p>
        </w:tc>
        <w:tc>
          <w:tcPr>
            <w:tcW w:w="559" w:type="dxa"/>
            <w:tcBorders>
              <w:top w:val="single" w:sz="4" w:space="0" w:color="auto"/>
              <w:left w:val="single" w:sz="4" w:space="0" w:color="auto"/>
              <w:bottom w:val="single" w:sz="4" w:space="0" w:color="auto"/>
              <w:right w:val="single" w:sz="4" w:space="0" w:color="auto"/>
            </w:tcBorders>
            <w:vAlign w:val="bottom"/>
          </w:tcPr>
          <w:p>
            <w:pPr>
              <w:rPr>
                <w:rFonts w:ascii="Times New Roman" w:hAnsi="Times New Roman" w:cs="Times New Roman"/>
                <w:b/>
                <w:sz w:val="24"/>
                <w:szCs w:val="24"/>
              </w:rPr>
            </w:pPr>
            <w:r>
              <w:rPr>
                <w:rFonts w:ascii="Times New Roman" w:hAnsi="Times New Roman" w:cs="Times New Roman"/>
                <w:b/>
                <w:sz w:val="24"/>
                <w:szCs w:val="24"/>
              </w:rPr>
              <w:t>A</w:t>
            </w:r>
          </w:p>
        </w:tc>
        <w:tc>
          <w:tcPr>
            <w:tcW w:w="419" w:type="dxa"/>
            <w:tcBorders>
              <w:top w:val="single" w:sz="4" w:space="0" w:color="auto"/>
              <w:left w:val="single" w:sz="4" w:space="0" w:color="auto"/>
              <w:bottom w:val="single" w:sz="4" w:space="0" w:color="auto"/>
              <w:right w:val="single" w:sz="4" w:space="0" w:color="auto"/>
            </w:tcBorders>
            <w:vAlign w:val="bottom"/>
          </w:tcPr>
          <w:p>
            <w:pPr>
              <w:rPr>
                <w:rFonts w:ascii="Times New Roman" w:hAnsi="Times New Roman" w:cs="Times New Roman"/>
                <w:b/>
                <w:sz w:val="24"/>
                <w:szCs w:val="24"/>
              </w:rPr>
            </w:pPr>
            <w:r>
              <w:rPr>
                <w:rFonts w:ascii="Times New Roman" w:hAnsi="Times New Roman" w:cs="Times New Roman"/>
                <w:b/>
                <w:sz w:val="24"/>
                <w:szCs w:val="24"/>
              </w:rPr>
              <w:t>B</w:t>
            </w:r>
          </w:p>
        </w:tc>
        <w:tc>
          <w:tcPr>
            <w:tcW w:w="420" w:type="dxa"/>
            <w:tcBorders>
              <w:top w:val="single" w:sz="4" w:space="0" w:color="auto"/>
              <w:left w:val="single" w:sz="4" w:space="0" w:color="auto"/>
              <w:bottom w:val="single" w:sz="4" w:space="0" w:color="auto"/>
              <w:right w:val="single" w:sz="4" w:space="0" w:color="auto"/>
            </w:tcBorders>
            <w:vAlign w:val="bottom"/>
          </w:tcPr>
          <w:p>
            <w:pPr>
              <w:rPr>
                <w:rFonts w:ascii="Times New Roman" w:hAnsi="Times New Roman" w:cs="Times New Roman"/>
                <w:b/>
                <w:sz w:val="24"/>
                <w:szCs w:val="24"/>
              </w:rPr>
            </w:pPr>
            <w:r>
              <w:rPr>
                <w:rFonts w:ascii="Times New Roman" w:hAnsi="Times New Roman" w:cs="Times New Roman"/>
                <w:b/>
                <w:sz w:val="24"/>
                <w:szCs w:val="24"/>
              </w:rPr>
              <w:t>C</w:t>
            </w:r>
          </w:p>
        </w:tc>
        <w:tc>
          <w:tcPr>
            <w:tcW w:w="559" w:type="dxa"/>
            <w:tcBorders>
              <w:top w:val="single" w:sz="4" w:space="0" w:color="auto"/>
              <w:left w:val="single" w:sz="4" w:space="0" w:color="auto"/>
              <w:bottom w:val="single" w:sz="4" w:space="0" w:color="auto"/>
              <w:right w:val="single" w:sz="4" w:space="0" w:color="auto"/>
            </w:tcBorders>
            <w:vAlign w:val="bottom"/>
          </w:tcPr>
          <w:p>
            <w:pPr>
              <w:rPr>
                <w:rFonts w:ascii="Times New Roman" w:hAnsi="Times New Roman" w:cs="Times New Roman"/>
                <w:b/>
                <w:sz w:val="24"/>
                <w:szCs w:val="24"/>
              </w:rPr>
            </w:pPr>
            <w:r>
              <w:rPr>
                <w:rFonts w:ascii="Times New Roman" w:hAnsi="Times New Roman" w:cs="Times New Roman"/>
                <w:b/>
                <w:sz w:val="24"/>
                <w:szCs w:val="24"/>
              </w:rPr>
              <w:t>B</w:t>
            </w:r>
          </w:p>
        </w:tc>
        <w:tc>
          <w:tcPr>
            <w:tcW w:w="559" w:type="dxa"/>
            <w:tcBorders>
              <w:top w:val="single" w:sz="4" w:space="0" w:color="auto"/>
              <w:left w:val="single" w:sz="4" w:space="0" w:color="auto"/>
              <w:bottom w:val="single" w:sz="4" w:space="0" w:color="auto"/>
              <w:right w:val="single" w:sz="4" w:space="0" w:color="auto"/>
            </w:tcBorders>
            <w:vAlign w:val="bottom"/>
          </w:tcPr>
          <w:p>
            <w:pPr>
              <w:rPr>
                <w:rFonts w:ascii="Times New Roman" w:hAnsi="Times New Roman" w:cs="Times New Roman"/>
                <w:b/>
                <w:sz w:val="24"/>
                <w:szCs w:val="24"/>
              </w:rPr>
            </w:pPr>
            <w:r>
              <w:rPr>
                <w:rFonts w:ascii="Times New Roman" w:hAnsi="Times New Roman" w:cs="Times New Roman"/>
                <w:b/>
                <w:sz w:val="24"/>
                <w:szCs w:val="24"/>
              </w:rPr>
              <w:t>C</w:t>
            </w:r>
          </w:p>
        </w:tc>
        <w:tc>
          <w:tcPr>
            <w:tcW w:w="559" w:type="dxa"/>
            <w:tcBorders>
              <w:top w:val="single" w:sz="4" w:space="0" w:color="auto"/>
              <w:left w:val="single" w:sz="4" w:space="0" w:color="auto"/>
              <w:bottom w:val="single" w:sz="4" w:space="0" w:color="auto"/>
              <w:right w:val="single" w:sz="4" w:space="0" w:color="auto"/>
            </w:tcBorders>
            <w:vAlign w:val="bottom"/>
          </w:tcPr>
          <w:p>
            <w:pPr>
              <w:rPr>
                <w:rFonts w:ascii="Times New Roman" w:hAnsi="Times New Roman" w:cs="Times New Roman"/>
                <w:b/>
                <w:sz w:val="24"/>
                <w:szCs w:val="24"/>
              </w:rPr>
            </w:pPr>
            <w:r>
              <w:rPr>
                <w:rFonts w:ascii="Times New Roman" w:hAnsi="Times New Roman" w:cs="Times New Roman"/>
                <w:b/>
                <w:sz w:val="24"/>
                <w:szCs w:val="24"/>
              </w:rPr>
              <w:t>C</w:t>
            </w:r>
          </w:p>
        </w:tc>
        <w:tc>
          <w:tcPr>
            <w:tcW w:w="559" w:type="dxa"/>
            <w:tcBorders>
              <w:top w:val="single" w:sz="4" w:space="0" w:color="auto"/>
              <w:left w:val="single" w:sz="4" w:space="0" w:color="auto"/>
              <w:bottom w:val="single" w:sz="4" w:space="0" w:color="auto"/>
              <w:right w:val="single" w:sz="4" w:space="0" w:color="auto"/>
            </w:tcBorders>
            <w:vAlign w:val="bottom"/>
          </w:tcPr>
          <w:p>
            <w:pPr>
              <w:rPr>
                <w:rFonts w:ascii="Times New Roman" w:hAnsi="Times New Roman" w:cs="Times New Roman"/>
                <w:b/>
                <w:sz w:val="24"/>
                <w:szCs w:val="24"/>
              </w:rPr>
            </w:pPr>
            <w:r>
              <w:rPr>
                <w:rFonts w:ascii="Times New Roman" w:hAnsi="Times New Roman" w:cs="Times New Roman"/>
                <w:b/>
                <w:sz w:val="24"/>
                <w:szCs w:val="24"/>
              </w:rPr>
              <w:t>D</w:t>
            </w:r>
          </w:p>
        </w:tc>
        <w:tc>
          <w:tcPr>
            <w:tcW w:w="559" w:type="dxa"/>
            <w:tcBorders>
              <w:top w:val="single" w:sz="4" w:space="0" w:color="auto"/>
              <w:left w:val="single" w:sz="4" w:space="0" w:color="auto"/>
              <w:bottom w:val="single" w:sz="4" w:space="0" w:color="auto"/>
              <w:right w:val="single" w:sz="4" w:space="0" w:color="auto"/>
            </w:tcBorders>
            <w:vAlign w:val="bottom"/>
          </w:tcPr>
          <w:p>
            <w:pPr>
              <w:rPr>
                <w:rFonts w:ascii="Times New Roman" w:hAnsi="Times New Roman" w:cs="Times New Roman"/>
                <w:b/>
                <w:sz w:val="24"/>
                <w:szCs w:val="24"/>
              </w:rPr>
            </w:pPr>
            <w:r>
              <w:rPr>
                <w:rFonts w:ascii="Times New Roman" w:hAnsi="Times New Roman" w:cs="Times New Roman"/>
                <w:b/>
                <w:sz w:val="24"/>
                <w:szCs w:val="24"/>
              </w:rPr>
              <w:t>A</w:t>
            </w:r>
          </w:p>
        </w:tc>
        <w:tc>
          <w:tcPr>
            <w:tcW w:w="559" w:type="dxa"/>
            <w:tcBorders>
              <w:top w:val="single" w:sz="4" w:space="0" w:color="auto"/>
              <w:left w:val="single" w:sz="4" w:space="0" w:color="auto"/>
              <w:bottom w:val="single" w:sz="4" w:space="0" w:color="auto"/>
              <w:right w:val="single" w:sz="4" w:space="0" w:color="auto"/>
            </w:tcBorders>
            <w:vAlign w:val="bottom"/>
          </w:tcPr>
          <w:p>
            <w:pPr>
              <w:rPr>
                <w:rFonts w:ascii="Times New Roman" w:hAnsi="Times New Roman" w:cs="Times New Roman"/>
                <w:b/>
                <w:sz w:val="24"/>
                <w:szCs w:val="24"/>
              </w:rPr>
            </w:pPr>
            <w:r>
              <w:rPr>
                <w:rFonts w:ascii="Times New Roman" w:hAnsi="Times New Roman" w:cs="Times New Roman"/>
                <w:b/>
                <w:sz w:val="24"/>
                <w:szCs w:val="24"/>
              </w:rPr>
              <w:t>A</w:t>
            </w:r>
          </w:p>
        </w:tc>
        <w:tc>
          <w:tcPr>
            <w:tcW w:w="559" w:type="dxa"/>
            <w:tcBorders>
              <w:top w:val="single" w:sz="4" w:space="0" w:color="auto"/>
              <w:left w:val="single" w:sz="4" w:space="0" w:color="auto"/>
              <w:bottom w:val="single" w:sz="4" w:space="0" w:color="auto"/>
              <w:right w:val="single" w:sz="4" w:space="0" w:color="auto"/>
            </w:tcBorders>
            <w:vAlign w:val="bottom"/>
          </w:tcPr>
          <w:p>
            <w:pPr>
              <w:rPr>
                <w:rFonts w:ascii="Times New Roman" w:hAnsi="Times New Roman" w:cs="Times New Roman"/>
                <w:b/>
                <w:sz w:val="24"/>
                <w:szCs w:val="24"/>
              </w:rPr>
            </w:pPr>
            <w:r>
              <w:rPr>
                <w:rFonts w:ascii="Times New Roman" w:hAnsi="Times New Roman" w:cs="Times New Roman"/>
                <w:b/>
                <w:sz w:val="24"/>
                <w:szCs w:val="24"/>
              </w:rPr>
              <w:t>D</w:t>
            </w:r>
          </w:p>
        </w:tc>
        <w:tc>
          <w:tcPr>
            <w:tcW w:w="559" w:type="dxa"/>
            <w:tcBorders>
              <w:top w:val="single" w:sz="4" w:space="0" w:color="auto"/>
              <w:left w:val="single" w:sz="4" w:space="0" w:color="auto"/>
              <w:bottom w:val="single" w:sz="4" w:space="0" w:color="auto"/>
              <w:right w:val="single" w:sz="4" w:space="0" w:color="auto"/>
            </w:tcBorders>
            <w:vAlign w:val="bottom"/>
          </w:tcPr>
          <w:p>
            <w:pPr>
              <w:rPr>
                <w:rFonts w:ascii="Times New Roman" w:hAnsi="Times New Roman" w:cs="Times New Roman"/>
                <w:b/>
                <w:sz w:val="24"/>
                <w:szCs w:val="24"/>
              </w:rPr>
            </w:pPr>
            <w:r>
              <w:rPr>
                <w:rFonts w:ascii="Times New Roman" w:hAnsi="Times New Roman" w:cs="Times New Roman"/>
                <w:b/>
                <w:sz w:val="24"/>
                <w:szCs w:val="24"/>
              </w:rPr>
              <w:t>C</w:t>
            </w:r>
          </w:p>
        </w:tc>
        <w:tc>
          <w:tcPr>
            <w:tcW w:w="559" w:type="dxa"/>
            <w:tcBorders>
              <w:top w:val="single" w:sz="4" w:space="0" w:color="auto"/>
              <w:left w:val="single" w:sz="4" w:space="0" w:color="auto"/>
              <w:bottom w:val="single" w:sz="4" w:space="0" w:color="auto"/>
              <w:right w:val="single" w:sz="4" w:space="0" w:color="auto"/>
            </w:tcBorders>
            <w:vAlign w:val="bottom"/>
          </w:tcPr>
          <w:p>
            <w:pPr>
              <w:rPr>
                <w:rFonts w:ascii="Times New Roman" w:hAnsi="Times New Roman" w:cs="Times New Roman"/>
                <w:b/>
                <w:sz w:val="24"/>
                <w:szCs w:val="24"/>
              </w:rPr>
            </w:pPr>
            <w:r>
              <w:rPr>
                <w:rFonts w:ascii="Times New Roman" w:hAnsi="Times New Roman" w:cs="Times New Roman"/>
                <w:b/>
                <w:sz w:val="24"/>
                <w:szCs w:val="24"/>
              </w:rPr>
              <w:t>C</w:t>
            </w:r>
          </w:p>
        </w:tc>
        <w:tc>
          <w:tcPr>
            <w:tcW w:w="559" w:type="dxa"/>
            <w:tcBorders>
              <w:top w:val="single" w:sz="4" w:space="0" w:color="auto"/>
              <w:left w:val="single" w:sz="4" w:space="0" w:color="auto"/>
              <w:bottom w:val="single" w:sz="4" w:space="0" w:color="auto"/>
              <w:right w:val="single" w:sz="4" w:space="0" w:color="auto"/>
            </w:tcBorders>
            <w:vAlign w:val="bottom"/>
          </w:tcPr>
          <w:p>
            <w:pPr>
              <w:rPr>
                <w:rFonts w:ascii="Times New Roman" w:hAnsi="Times New Roman" w:cs="Times New Roman"/>
                <w:b/>
                <w:sz w:val="24"/>
                <w:szCs w:val="24"/>
              </w:rPr>
            </w:pPr>
            <w:r>
              <w:rPr>
                <w:rFonts w:ascii="Times New Roman" w:hAnsi="Times New Roman" w:cs="Times New Roman"/>
                <w:b/>
                <w:sz w:val="24"/>
                <w:szCs w:val="24"/>
              </w:rPr>
              <w:t>C</w:t>
            </w:r>
          </w:p>
        </w:tc>
        <w:tc>
          <w:tcPr>
            <w:tcW w:w="698" w:type="dxa"/>
            <w:tcBorders>
              <w:top w:val="single" w:sz="4" w:space="0" w:color="auto"/>
              <w:left w:val="single" w:sz="4" w:space="0" w:color="auto"/>
              <w:bottom w:val="single" w:sz="4" w:space="0" w:color="auto"/>
              <w:right w:val="single" w:sz="4" w:space="0" w:color="auto"/>
            </w:tcBorders>
            <w:vAlign w:val="bottom"/>
          </w:tcPr>
          <w:p>
            <w:pPr>
              <w:rPr>
                <w:rFonts w:ascii="Times New Roman" w:hAnsi="Times New Roman" w:cs="Times New Roman"/>
                <w:b/>
                <w:sz w:val="24"/>
                <w:szCs w:val="24"/>
              </w:rPr>
            </w:pPr>
            <w:r>
              <w:rPr>
                <w:rFonts w:ascii="Times New Roman" w:hAnsi="Times New Roman" w:cs="Times New Roman"/>
                <w:b/>
                <w:sz w:val="24"/>
                <w:szCs w:val="24"/>
              </w:rPr>
              <w:t>D</w:t>
            </w:r>
          </w:p>
        </w:tc>
      </w:tr>
    </w:tbl>
    <w:p>
      <w:pPr>
        <w:widowControl w:val="0"/>
        <w:adjustRightInd w:val="0"/>
        <w:spacing w:line="276" w:lineRule="auto"/>
        <w:jc w:val="both"/>
        <w:textAlignment w:val="baseline"/>
        <w:rPr>
          <w:rFonts w:ascii="Times New Roman" w:hAnsi="Times New Roman" w:cs="Times New Roman"/>
          <w:b/>
          <w:sz w:val="24"/>
          <w:szCs w:val="24"/>
          <w:u w:val="single"/>
        </w:rPr>
      </w:pPr>
    </w:p>
    <w:p>
      <w:pPr>
        <w:widowControl w:val="0"/>
        <w:adjustRightInd w:val="0"/>
        <w:spacing w:line="276" w:lineRule="auto"/>
        <w:jc w:val="both"/>
        <w:textAlignment w:val="baseline"/>
        <w:rPr>
          <w:rFonts w:ascii="Times New Roman" w:hAnsi="Times New Roman" w:cs="Times New Roman"/>
          <w:b/>
          <w:sz w:val="24"/>
          <w:szCs w:val="24"/>
        </w:rPr>
      </w:pPr>
      <w:r>
        <w:rPr>
          <w:rFonts w:ascii="Times New Roman" w:hAnsi="Times New Roman" w:cs="Times New Roman"/>
          <w:b/>
          <w:sz w:val="24"/>
          <w:szCs w:val="24"/>
          <w:u w:val="single"/>
        </w:rPr>
        <w:t>PHẦN II.</w:t>
      </w:r>
      <w:r>
        <w:rPr>
          <w:rFonts w:ascii="Times New Roman" w:hAnsi="Times New Roman" w:cs="Times New Roman"/>
          <w:b/>
          <w:sz w:val="24"/>
          <w:szCs w:val="24"/>
        </w:rPr>
        <w:t xml:space="preserve"> TRẮC NGHIỆM ĐÚNG SAI</w:t>
      </w:r>
      <w:r>
        <w:rPr>
          <w:rFonts w:ascii="Times New Roman" w:hAnsi="Times New Roman" w:cs="Times New Roman"/>
          <w:b/>
          <w:sz w:val="24"/>
          <w:szCs w:val="24"/>
          <w:lang w:val="vi-VN"/>
        </w:rPr>
        <w:t xml:space="preserve"> (4 điểm)</w:t>
      </w:r>
      <w:r>
        <w:rPr>
          <w:rFonts w:ascii="Times New Roman" w:hAnsi="Times New Roman" w:cs="Times New Roman"/>
          <w:b/>
          <w:sz w:val="24"/>
          <w:szCs w:val="24"/>
        </w:rPr>
        <w:t xml:space="preserve">  </w:t>
      </w:r>
      <w:r>
        <w:rPr>
          <w:rFonts w:ascii="Times New Roman" w:hAnsi="Times New Roman" w:cs="Times New Roman"/>
          <w:i/>
          <w:sz w:val="24"/>
          <w:szCs w:val="24"/>
        </w:rPr>
        <w:t>Trong mỗi ý a), b), c), d) ở mỗi câu, chọn đúng hoặc sai</w:t>
      </w:r>
    </w:p>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rPr>
          <w:rFonts w:ascii="Times New Roman" w:hAnsi="Times New Roman" w:cs="Times New Roman"/>
          <w:sz w:val="24"/>
          <w:szCs w:val="24"/>
        </w:rPr>
      </w:pPr>
      <w:r>
        <w:rPr>
          <w:rFonts w:ascii="Times New Roman" w:hAnsi="Times New Roman" w:cs="Times New Roman"/>
          <w:sz w:val="24"/>
          <w:szCs w:val="24"/>
        </w:rPr>
        <w:t>Điểm tối đa của 01 câu hỏi là 1 điểm</w:t>
      </w:r>
    </w:p>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ind w:left="720" w:hanging="360"/>
        <w:rPr>
          <w:rFonts w:ascii="Times New Roman" w:hAnsi="Times New Roman" w:cs="Times New Roman"/>
          <w:sz w:val="24"/>
          <w:szCs w:val="24"/>
        </w:rPr>
      </w:pPr>
      <w:r>
        <w:rPr>
          <w:rFonts w:ascii="Times New Roman" w:hAnsi="Times New Roman" w:cs="Times New Roman"/>
          <w:kern w:val="2"/>
          <w:sz w:val="24"/>
          <w:szCs w:val="24"/>
          <w:lang w:val="en-GB" w:eastAsia="ja-JP"/>
          <w14:ligatures w14:val="standardContextual"/>
        </w:rPr>
        <w:t>-</w:t>
      </w:r>
      <w:r>
        <w:rPr>
          <w:rFonts w:ascii="Times New Roman" w:hAnsi="Times New Roman" w:cs="Times New Roman"/>
          <w:kern w:val="2"/>
          <w:sz w:val="24"/>
          <w:szCs w:val="24"/>
          <w:lang w:val="en-GB" w:eastAsia="ja-JP"/>
          <w14:ligatures w14:val="standardContextual"/>
        </w:rPr>
        <w:tab/>
      </w:r>
      <w:r>
        <w:rPr>
          <w:rFonts w:ascii="Times New Roman" w:hAnsi="Times New Roman" w:cs="Times New Roman"/>
          <w:sz w:val="24"/>
          <w:szCs w:val="24"/>
        </w:rPr>
        <w:t>Thí sinh chỉ lựa chọn chính xác 01 ý trong 1 câu hỏi được 0,1điểm</w:t>
      </w:r>
    </w:p>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ind w:left="720" w:hanging="360"/>
        <w:rPr>
          <w:rFonts w:ascii="Times New Roman" w:hAnsi="Times New Roman" w:cs="Times New Roman"/>
          <w:sz w:val="24"/>
          <w:szCs w:val="24"/>
        </w:rPr>
      </w:pPr>
      <w:r>
        <w:rPr>
          <w:rFonts w:ascii="Times New Roman" w:hAnsi="Times New Roman" w:cs="Times New Roman"/>
          <w:kern w:val="2"/>
          <w:sz w:val="24"/>
          <w:szCs w:val="24"/>
          <w:lang w:val="en-GB" w:eastAsia="ja-JP"/>
          <w14:ligatures w14:val="standardContextual"/>
        </w:rPr>
        <w:t>-</w:t>
      </w:r>
      <w:r>
        <w:rPr>
          <w:rFonts w:ascii="Times New Roman" w:hAnsi="Times New Roman" w:cs="Times New Roman"/>
          <w:kern w:val="2"/>
          <w:sz w:val="24"/>
          <w:szCs w:val="24"/>
          <w:lang w:val="en-GB" w:eastAsia="ja-JP"/>
          <w14:ligatures w14:val="standardContextual"/>
        </w:rPr>
        <w:tab/>
      </w:r>
      <w:r>
        <w:rPr>
          <w:rFonts w:ascii="Times New Roman" w:hAnsi="Times New Roman" w:cs="Times New Roman"/>
          <w:sz w:val="24"/>
          <w:szCs w:val="24"/>
        </w:rPr>
        <w:t>Thí sinh chỉ lựa chọn chính xác 02 ý trong 1 câu hỏi được 0,2</w:t>
      </w:r>
      <w:r>
        <w:rPr>
          <w:rFonts w:ascii="Times New Roman" w:hAnsi="Times New Roman" w:cs="Times New Roman"/>
          <w:sz w:val="24"/>
          <w:szCs w:val="24"/>
          <w:lang w:val="vi-VN"/>
        </w:rPr>
        <w:t>5</w:t>
      </w:r>
      <w:r>
        <w:rPr>
          <w:rFonts w:ascii="Times New Roman" w:hAnsi="Times New Roman" w:cs="Times New Roman"/>
          <w:sz w:val="24"/>
          <w:szCs w:val="24"/>
        </w:rPr>
        <w:t xml:space="preserve"> điểm</w:t>
      </w:r>
    </w:p>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ind w:left="720" w:hanging="360"/>
        <w:rPr>
          <w:rFonts w:ascii="Times New Roman" w:hAnsi="Times New Roman" w:cs="Times New Roman"/>
          <w:sz w:val="24"/>
          <w:szCs w:val="24"/>
        </w:rPr>
      </w:pPr>
      <w:r>
        <w:rPr>
          <w:rFonts w:ascii="Times New Roman" w:hAnsi="Times New Roman" w:cs="Times New Roman"/>
          <w:kern w:val="2"/>
          <w:sz w:val="24"/>
          <w:szCs w:val="24"/>
          <w:lang w:val="en-GB" w:eastAsia="ja-JP"/>
          <w14:ligatures w14:val="standardContextual"/>
        </w:rPr>
        <w:t>-</w:t>
      </w:r>
      <w:r>
        <w:rPr>
          <w:rFonts w:ascii="Times New Roman" w:hAnsi="Times New Roman" w:cs="Times New Roman"/>
          <w:kern w:val="2"/>
          <w:sz w:val="24"/>
          <w:szCs w:val="24"/>
          <w:lang w:val="en-GB" w:eastAsia="ja-JP"/>
          <w14:ligatures w14:val="standardContextual"/>
        </w:rPr>
        <w:tab/>
      </w:r>
      <w:r>
        <w:rPr>
          <w:rFonts w:ascii="Times New Roman" w:hAnsi="Times New Roman" w:cs="Times New Roman"/>
          <w:sz w:val="24"/>
          <w:szCs w:val="24"/>
        </w:rPr>
        <w:t>Thí sinh chỉ lựa chọn chính xác 03 ý trong 1 câu hỏi được 0,5 điểm</w:t>
      </w:r>
    </w:p>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ind w:left="720" w:hanging="360"/>
        <w:rPr>
          <w:rFonts w:ascii="Times New Roman" w:hAnsi="Times New Roman" w:cs="Times New Roman"/>
          <w:sz w:val="24"/>
          <w:szCs w:val="24"/>
        </w:rPr>
      </w:pPr>
      <w:r>
        <w:rPr>
          <w:rFonts w:ascii="Times New Roman" w:hAnsi="Times New Roman" w:cs="Times New Roman"/>
          <w:kern w:val="2"/>
          <w:sz w:val="24"/>
          <w:szCs w:val="24"/>
          <w:lang w:val="en-GB" w:eastAsia="ja-JP"/>
          <w14:ligatures w14:val="standardContextual"/>
        </w:rPr>
        <w:t>-</w:t>
      </w:r>
      <w:r>
        <w:rPr>
          <w:rFonts w:ascii="Times New Roman" w:hAnsi="Times New Roman" w:cs="Times New Roman"/>
          <w:kern w:val="2"/>
          <w:sz w:val="24"/>
          <w:szCs w:val="24"/>
          <w:lang w:val="en-GB" w:eastAsia="ja-JP"/>
          <w14:ligatures w14:val="standardContextual"/>
        </w:rPr>
        <w:tab/>
      </w:r>
      <w:r>
        <w:rPr>
          <w:rFonts w:ascii="Times New Roman" w:hAnsi="Times New Roman" w:cs="Times New Roman"/>
          <w:sz w:val="24"/>
          <w:szCs w:val="24"/>
        </w:rPr>
        <w:t>Thí sinh chỉ lựa chọn chính xác 04 ý trong 1 câu hỏi được 1 điểm</w:t>
      </w:r>
    </w:p>
    <w:tbl>
      <w:tblPr>
        <w:tblStyle w:val="TableGrid"/>
        <w:tblW w:w="0" w:type="auto"/>
        <w:tblInd w:w="-5" w:type="dxa"/>
        <w:tblLook w:val="04A0" w:firstRow="1" w:lastRow="0" w:firstColumn="1" w:lastColumn="0" w:noHBand="0" w:noVBand="1"/>
      </w:tblPr>
      <w:tblGrid>
        <w:gridCol w:w="926"/>
        <w:gridCol w:w="588"/>
        <w:gridCol w:w="592"/>
        <w:gridCol w:w="586"/>
        <w:gridCol w:w="592"/>
        <w:gridCol w:w="570"/>
        <w:gridCol w:w="590"/>
        <w:gridCol w:w="586"/>
        <w:gridCol w:w="590"/>
        <w:gridCol w:w="588"/>
        <w:gridCol w:w="573"/>
        <w:gridCol w:w="569"/>
        <w:gridCol w:w="574"/>
        <w:gridCol w:w="571"/>
        <w:gridCol w:w="574"/>
        <w:gridCol w:w="569"/>
        <w:gridCol w:w="505"/>
      </w:tblGrid>
      <w:tr>
        <w:tc>
          <w:tcPr>
            <w:tcW w:w="1002" w:type="dxa"/>
          </w:tcPr>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rPr>
                <w:rFonts w:cs="Times New Roman"/>
                <w:b/>
                <w:szCs w:val="24"/>
                <w:lang w:val="vi-VN"/>
              </w:rPr>
            </w:pPr>
            <w:r>
              <w:rPr>
                <w:rFonts w:cs="Times New Roman"/>
                <w:b/>
                <w:szCs w:val="24"/>
              </w:rPr>
              <w:t>Mã</w:t>
            </w:r>
            <w:r>
              <w:rPr>
                <w:rFonts w:cs="Times New Roman"/>
                <w:b/>
                <w:szCs w:val="24"/>
                <w:lang w:val="vi-VN"/>
              </w:rPr>
              <w:t xml:space="preserve"> đề</w:t>
            </w:r>
          </w:p>
        </w:tc>
        <w:tc>
          <w:tcPr>
            <w:tcW w:w="617" w:type="dxa"/>
          </w:tcPr>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rPr>
                <w:rFonts w:cs="Times New Roman"/>
                <w:b/>
                <w:szCs w:val="24"/>
              </w:rPr>
            </w:pPr>
            <w:r>
              <w:rPr>
                <w:rFonts w:cs="Times New Roman"/>
                <w:b/>
                <w:szCs w:val="24"/>
              </w:rPr>
              <w:t>1a</w:t>
            </w:r>
          </w:p>
        </w:tc>
        <w:tc>
          <w:tcPr>
            <w:tcW w:w="618" w:type="dxa"/>
          </w:tcPr>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rPr>
                <w:rFonts w:cs="Times New Roman"/>
                <w:b/>
                <w:szCs w:val="24"/>
              </w:rPr>
            </w:pPr>
            <w:r>
              <w:rPr>
                <w:rFonts w:cs="Times New Roman"/>
                <w:b/>
                <w:szCs w:val="24"/>
              </w:rPr>
              <w:t>1b</w:t>
            </w:r>
          </w:p>
        </w:tc>
        <w:tc>
          <w:tcPr>
            <w:tcW w:w="617" w:type="dxa"/>
          </w:tcPr>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rPr>
                <w:rFonts w:cs="Times New Roman"/>
                <w:b/>
                <w:szCs w:val="24"/>
              </w:rPr>
            </w:pPr>
            <w:r>
              <w:rPr>
                <w:rFonts w:cs="Times New Roman"/>
                <w:b/>
                <w:szCs w:val="24"/>
              </w:rPr>
              <w:t>1c</w:t>
            </w:r>
          </w:p>
        </w:tc>
        <w:tc>
          <w:tcPr>
            <w:tcW w:w="618" w:type="dxa"/>
          </w:tcPr>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rPr>
                <w:rFonts w:cs="Times New Roman"/>
                <w:b/>
                <w:szCs w:val="24"/>
              </w:rPr>
            </w:pPr>
            <w:r>
              <w:rPr>
                <w:rFonts w:cs="Times New Roman"/>
                <w:b/>
                <w:szCs w:val="24"/>
              </w:rPr>
              <w:t>1d</w:t>
            </w:r>
          </w:p>
        </w:tc>
        <w:tc>
          <w:tcPr>
            <w:tcW w:w="595" w:type="dxa"/>
          </w:tcPr>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rPr>
                <w:rFonts w:cs="Times New Roman"/>
                <w:b/>
                <w:szCs w:val="24"/>
              </w:rPr>
            </w:pPr>
            <w:r>
              <w:rPr>
                <w:rFonts w:cs="Times New Roman"/>
                <w:b/>
                <w:szCs w:val="24"/>
              </w:rPr>
              <w:t>2a</w:t>
            </w:r>
          </w:p>
        </w:tc>
        <w:tc>
          <w:tcPr>
            <w:tcW w:w="616" w:type="dxa"/>
          </w:tcPr>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rPr>
                <w:rFonts w:cs="Times New Roman"/>
                <w:b/>
                <w:szCs w:val="24"/>
              </w:rPr>
            </w:pPr>
            <w:r>
              <w:rPr>
                <w:rFonts w:cs="Times New Roman"/>
                <w:b/>
                <w:szCs w:val="24"/>
              </w:rPr>
              <w:t>2b</w:t>
            </w:r>
          </w:p>
        </w:tc>
        <w:tc>
          <w:tcPr>
            <w:tcW w:w="617" w:type="dxa"/>
          </w:tcPr>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rPr>
                <w:rFonts w:cs="Times New Roman"/>
                <w:b/>
                <w:szCs w:val="24"/>
              </w:rPr>
            </w:pPr>
            <w:r>
              <w:rPr>
                <w:rFonts w:cs="Times New Roman"/>
                <w:b/>
                <w:szCs w:val="24"/>
              </w:rPr>
              <w:t>2c</w:t>
            </w:r>
          </w:p>
        </w:tc>
        <w:tc>
          <w:tcPr>
            <w:tcW w:w="616" w:type="dxa"/>
          </w:tcPr>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rPr>
                <w:rFonts w:cs="Times New Roman"/>
                <w:b/>
                <w:szCs w:val="24"/>
              </w:rPr>
            </w:pPr>
            <w:r>
              <w:rPr>
                <w:rFonts w:cs="Times New Roman"/>
                <w:b/>
                <w:szCs w:val="24"/>
              </w:rPr>
              <w:t>2d</w:t>
            </w:r>
          </w:p>
        </w:tc>
        <w:tc>
          <w:tcPr>
            <w:tcW w:w="617" w:type="dxa"/>
          </w:tcPr>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rPr>
                <w:rFonts w:cs="Times New Roman"/>
                <w:b/>
                <w:szCs w:val="24"/>
              </w:rPr>
            </w:pPr>
            <w:r>
              <w:rPr>
                <w:rFonts w:cs="Times New Roman"/>
                <w:b/>
                <w:szCs w:val="24"/>
              </w:rPr>
              <w:t>3a</w:t>
            </w:r>
          </w:p>
        </w:tc>
        <w:tc>
          <w:tcPr>
            <w:tcW w:w="595" w:type="dxa"/>
          </w:tcPr>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rPr>
                <w:rFonts w:cs="Times New Roman"/>
                <w:b/>
                <w:szCs w:val="24"/>
              </w:rPr>
            </w:pPr>
            <w:r>
              <w:rPr>
                <w:rFonts w:cs="Times New Roman"/>
                <w:b/>
                <w:szCs w:val="24"/>
              </w:rPr>
              <w:t>3b</w:t>
            </w:r>
          </w:p>
        </w:tc>
        <w:tc>
          <w:tcPr>
            <w:tcW w:w="596" w:type="dxa"/>
          </w:tcPr>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rPr>
                <w:rFonts w:cs="Times New Roman"/>
                <w:b/>
                <w:szCs w:val="24"/>
              </w:rPr>
            </w:pPr>
            <w:r>
              <w:rPr>
                <w:rFonts w:cs="Times New Roman"/>
                <w:b/>
                <w:szCs w:val="24"/>
              </w:rPr>
              <w:t>3c</w:t>
            </w:r>
          </w:p>
        </w:tc>
        <w:tc>
          <w:tcPr>
            <w:tcW w:w="596" w:type="dxa"/>
          </w:tcPr>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rPr>
                <w:rFonts w:cs="Times New Roman"/>
                <w:b/>
                <w:szCs w:val="24"/>
              </w:rPr>
            </w:pPr>
            <w:r>
              <w:rPr>
                <w:rFonts w:cs="Times New Roman"/>
                <w:b/>
                <w:szCs w:val="24"/>
              </w:rPr>
              <w:t>3d</w:t>
            </w:r>
          </w:p>
        </w:tc>
        <w:tc>
          <w:tcPr>
            <w:tcW w:w="596" w:type="dxa"/>
          </w:tcPr>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rPr>
                <w:rFonts w:cs="Times New Roman"/>
                <w:b/>
                <w:szCs w:val="24"/>
              </w:rPr>
            </w:pPr>
            <w:r>
              <w:rPr>
                <w:rFonts w:cs="Times New Roman"/>
                <w:b/>
                <w:szCs w:val="24"/>
              </w:rPr>
              <w:t>4a</w:t>
            </w:r>
          </w:p>
        </w:tc>
        <w:tc>
          <w:tcPr>
            <w:tcW w:w="596" w:type="dxa"/>
          </w:tcPr>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rPr>
                <w:rFonts w:cs="Times New Roman"/>
                <w:b/>
                <w:szCs w:val="24"/>
              </w:rPr>
            </w:pPr>
            <w:r>
              <w:rPr>
                <w:rFonts w:cs="Times New Roman"/>
                <w:b/>
                <w:szCs w:val="24"/>
              </w:rPr>
              <w:t>4b</w:t>
            </w:r>
          </w:p>
        </w:tc>
        <w:tc>
          <w:tcPr>
            <w:tcW w:w="596" w:type="dxa"/>
          </w:tcPr>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rPr>
                <w:rFonts w:cs="Times New Roman"/>
                <w:b/>
                <w:szCs w:val="24"/>
              </w:rPr>
            </w:pPr>
            <w:r>
              <w:rPr>
                <w:rFonts w:cs="Times New Roman"/>
                <w:b/>
                <w:szCs w:val="24"/>
              </w:rPr>
              <w:t>4c</w:t>
            </w:r>
          </w:p>
        </w:tc>
        <w:tc>
          <w:tcPr>
            <w:tcW w:w="512" w:type="dxa"/>
          </w:tcPr>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rPr>
                <w:rFonts w:cs="Times New Roman"/>
                <w:b/>
                <w:szCs w:val="24"/>
              </w:rPr>
            </w:pPr>
            <w:r>
              <w:rPr>
                <w:rFonts w:cs="Times New Roman"/>
                <w:b/>
                <w:szCs w:val="24"/>
              </w:rPr>
              <w:t>4d</w:t>
            </w:r>
          </w:p>
        </w:tc>
      </w:tr>
      <w:tr>
        <w:tc>
          <w:tcPr>
            <w:tcW w:w="1002" w:type="dxa"/>
          </w:tcPr>
          <w:p>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76" w:lineRule="auto"/>
              <w:rPr>
                <w:rFonts w:cs="Times New Roman"/>
                <w:b/>
                <w:szCs w:val="24"/>
              </w:rPr>
            </w:pPr>
            <w:r>
              <w:rPr>
                <w:rFonts w:cs="Times New Roman"/>
                <w:b/>
                <w:szCs w:val="24"/>
              </w:rPr>
              <w:t>600</w:t>
            </w:r>
          </w:p>
        </w:tc>
        <w:tc>
          <w:tcPr>
            <w:tcW w:w="617" w:type="dxa"/>
            <w:vAlign w:val="bottom"/>
          </w:tcPr>
          <w:p>
            <w:pPr>
              <w:jc w:val="center"/>
              <w:rPr>
                <w:rFonts w:cs="Times New Roman"/>
                <w:b/>
                <w:szCs w:val="24"/>
              </w:rPr>
            </w:pPr>
            <w:r>
              <w:rPr>
                <w:rFonts w:cs="Times New Roman"/>
                <w:b/>
                <w:szCs w:val="24"/>
              </w:rPr>
              <w:t>D</w:t>
            </w:r>
          </w:p>
        </w:tc>
        <w:tc>
          <w:tcPr>
            <w:tcW w:w="618" w:type="dxa"/>
            <w:vAlign w:val="bottom"/>
          </w:tcPr>
          <w:p>
            <w:pPr>
              <w:jc w:val="center"/>
              <w:rPr>
                <w:rFonts w:cs="Times New Roman"/>
                <w:b/>
                <w:szCs w:val="24"/>
              </w:rPr>
            </w:pPr>
            <w:r>
              <w:rPr>
                <w:rFonts w:cs="Times New Roman"/>
                <w:b/>
                <w:szCs w:val="24"/>
              </w:rPr>
              <w:t>S</w:t>
            </w:r>
          </w:p>
        </w:tc>
        <w:tc>
          <w:tcPr>
            <w:tcW w:w="617" w:type="dxa"/>
            <w:vAlign w:val="bottom"/>
          </w:tcPr>
          <w:p>
            <w:pPr>
              <w:jc w:val="center"/>
              <w:rPr>
                <w:rFonts w:cs="Times New Roman"/>
                <w:b/>
                <w:szCs w:val="24"/>
              </w:rPr>
            </w:pPr>
            <w:r>
              <w:rPr>
                <w:rFonts w:cs="Times New Roman"/>
                <w:b/>
                <w:szCs w:val="24"/>
              </w:rPr>
              <w:t>S</w:t>
            </w:r>
          </w:p>
        </w:tc>
        <w:tc>
          <w:tcPr>
            <w:tcW w:w="618" w:type="dxa"/>
            <w:vAlign w:val="bottom"/>
          </w:tcPr>
          <w:p>
            <w:pPr>
              <w:jc w:val="center"/>
              <w:rPr>
                <w:rFonts w:cs="Times New Roman"/>
                <w:b/>
                <w:szCs w:val="24"/>
              </w:rPr>
            </w:pPr>
            <w:r>
              <w:rPr>
                <w:rFonts w:cs="Times New Roman"/>
                <w:b/>
                <w:szCs w:val="24"/>
              </w:rPr>
              <w:t>D</w:t>
            </w:r>
          </w:p>
        </w:tc>
        <w:tc>
          <w:tcPr>
            <w:tcW w:w="595" w:type="dxa"/>
            <w:vAlign w:val="bottom"/>
          </w:tcPr>
          <w:p>
            <w:pPr>
              <w:jc w:val="center"/>
              <w:rPr>
                <w:rFonts w:cs="Times New Roman"/>
                <w:b/>
                <w:szCs w:val="24"/>
              </w:rPr>
            </w:pPr>
            <w:r>
              <w:rPr>
                <w:rFonts w:cs="Times New Roman"/>
                <w:b/>
                <w:szCs w:val="24"/>
              </w:rPr>
              <w:t>D</w:t>
            </w:r>
          </w:p>
        </w:tc>
        <w:tc>
          <w:tcPr>
            <w:tcW w:w="616" w:type="dxa"/>
            <w:vAlign w:val="bottom"/>
          </w:tcPr>
          <w:p>
            <w:pPr>
              <w:jc w:val="center"/>
              <w:rPr>
                <w:rFonts w:cs="Times New Roman"/>
                <w:b/>
                <w:szCs w:val="24"/>
              </w:rPr>
            </w:pPr>
            <w:r>
              <w:rPr>
                <w:rFonts w:cs="Times New Roman"/>
                <w:b/>
                <w:szCs w:val="24"/>
              </w:rPr>
              <w:t>D</w:t>
            </w:r>
          </w:p>
        </w:tc>
        <w:tc>
          <w:tcPr>
            <w:tcW w:w="617" w:type="dxa"/>
            <w:vAlign w:val="bottom"/>
          </w:tcPr>
          <w:p>
            <w:pPr>
              <w:jc w:val="center"/>
              <w:rPr>
                <w:rFonts w:cs="Times New Roman"/>
                <w:b/>
                <w:szCs w:val="24"/>
              </w:rPr>
            </w:pPr>
            <w:r>
              <w:rPr>
                <w:rFonts w:cs="Times New Roman"/>
                <w:b/>
                <w:szCs w:val="24"/>
              </w:rPr>
              <w:t>D</w:t>
            </w:r>
          </w:p>
        </w:tc>
        <w:tc>
          <w:tcPr>
            <w:tcW w:w="616" w:type="dxa"/>
            <w:vAlign w:val="bottom"/>
          </w:tcPr>
          <w:p>
            <w:pPr>
              <w:jc w:val="center"/>
              <w:rPr>
                <w:rFonts w:cs="Times New Roman"/>
                <w:b/>
                <w:szCs w:val="24"/>
              </w:rPr>
            </w:pPr>
            <w:r>
              <w:rPr>
                <w:rFonts w:cs="Times New Roman"/>
                <w:b/>
                <w:szCs w:val="24"/>
              </w:rPr>
              <w:t>S</w:t>
            </w:r>
          </w:p>
        </w:tc>
        <w:tc>
          <w:tcPr>
            <w:tcW w:w="617" w:type="dxa"/>
            <w:vAlign w:val="bottom"/>
          </w:tcPr>
          <w:p>
            <w:pPr>
              <w:jc w:val="center"/>
              <w:rPr>
                <w:rFonts w:cs="Times New Roman"/>
                <w:b/>
                <w:szCs w:val="24"/>
              </w:rPr>
            </w:pPr>
            <w:r>
              <w:rPr>
                <w:rFonts w:cs="Times New Roman"/>
                <w:b/>
                <w:szCs w:val="24"/>
              </w:rPr>
              <w:t>D</w:t>
            </w:r>
          </w:p>
        </w:tc>
        <w:tc>
          <w:tcPr>
            <w:tcW w:w="595" w:type="dxa"/>
            <w:vAlign w:val="bottom"/>
          </w:tcPr>
          <w:p>
            <w:pPr>
              <w:jc w:val="center"/>
              <w:rPr>
                <w:rFonts w:cs="Times New Roman"/>
                <w:b/>
                <w:szCs w:val="24"/>
              </w:rPr>
            </w:pPr>
            <w:r>
              <w:rPr>
                <w:rFonts w:cs="Times New Roman"/>
                <w:b/>
                <w:szCs w:val="24"/>
              </w:rPr>
              <w:t>D</w:t>
            </w:r>
          </w:p>
        </w:tc>
        <w:tc>
          <w:tcPr>
            <w:tcW w:w="596" w:type="dxa"/>
            <w:vAlign w:val="bottom"/>
          </w:tcPr>
          <w:p>
            <w:pPr>
              <w:jc w:val="center"/>
              <w:rPr>
                <w:rFonts w:cs="Times New Roman"/>
                <w:b/>
                <w:szCs w:val="24"/>
              </w:rPr>
            </w:pPr>
            <w:r>
              <w:rPr>
                <w:rFonts w:cs="Times New Roman"/>
                <w:b/>
                <w:szCs w:val="24"/>
              </w:rPr>
              <w:t>D</w:t>
            </w:r>
          </w:p>
        </w:tc>
        <w:tc>
          <w:tcPr>
            <w:tcW w:w="596" w:type="dxa"/>
            <w:vAlign w:val="bottom"/>
          </w:tcPr>
          <w:p>
            <w:pPr>
              <w:jc w:val="center"/>
              <w:rPr>
                <w:rFonts w:cs="Times New Roman"/>
                <w:b/>
                <w:szCs w:val="24"/>
              </w:rPr>
            </w:pPr>
            <w:r>
              <w:rPr>
                <w:rFonts w:cs="Times New Roman"/>
                <w:b/>
                <w:szCs w:val="24"/>
              </w:rPr>
              <w:t>D</w:t>
            </w:r>
          </w:p>
        </w:tc>
        <w:tc>
          <w:tcPr>
            <w:tcW w:w="596" w:type="dxa"/>
            <w:vAlign w:val="bottom"/>
          </w:tcPr>
          <w:p>
            <w:pPr>
              <w:jc w:val="center"/>
              <w:rPr>
                <w:rFonts w:cs="Times New Roman"/>
                <w:b/>
                <w:szCs w:val="24"/>
              </w:rPr>
            </w:pPr>
            <w:r>
              <w:rPr>
                <w:rFonts w:cs="Times New Roman"/>
                <w:b/>
                <w:szCs w:val="24"/>
              </w:rPr>
              <w:t>S</w:t>
            </w:r>
          </w:p>
        </w:tc>
        <w:tc>
          <w:tcPr>
            <w:tcW w:w="596" w:type="dxa"/>
            <w:vAlign w:val="bottom"/>
          </w:tcPr>
          <w:p>
            <w:pPr>
              <w:jc w:val="center"/>
              <w:rPr>
                <w:rFonts w:cs="Times New Roman"/>
                <w:b/>
                <w:szCs w:val="24"/>
              </w:rPr>
            </w:pPr>
            <w:r>
              <w:rPr>
                <w:rFonts w:cs="Times New Roman"/>
                <w:b/>
                <w:szCs w:val="24"/>
              </w:rPr>
              <w:t>D</w:t>
            </w:r>
          </w:p>
        </w:tc>
        <w:tc>
          <w:tcPr>
            <w:tcW w:w="596" w:type="dxa"/>
            <w:vAlign w:val="bottom"/>
          </w:tcPr>
          <w:p>
            <w:pPr>
              <w:jc w:val="center"/>
              <w:rPr>
                <w:rFonts w:cs="Times New Roman"/>
                <w:b/>
                <w:szCs w:val="24"/>
              </w:rPr>
            </w:pPr>
            <w:r>
              <w:rPr>
                <w:rFonts w:cs="Times New Roman"/>
                <w:b/>
                <w:szCs w:val="24"/>
              </w:rPr>
              <w:t>D</w:t>
            </w:r>
          </w:p>
        </w:tc>
        <w:tc>
          <w:tcPr>
            <w:tcW w:w="512" w:type="dxa"/>
            <w:vAlign w:val="bottom"/>
          </w:tcPr>
          <w:p>
            <w:pPr>
              <w:jc w:val="center"/>
              <w:rPr>
                <w:rFonts w:cs="Times New Roman"/>
                <w:b/>
                <w:szCs w:val="24"/>
              </w:rPr>
            </w:pPr>
            <w:r>
              <w:rPr>
                <w:rFonts w:cs="Times New Roman"/>
                <w:b/>
                <w:szCs w:val="24"/>
              </w:rPr>
              <w:t>D</w:t>
            </w:r>
          </w:p>
        </w:tc>
      </w:tr>
    </w:tbl>
    <w:p>
      <w:pPr>
        <w:widowControl w:val="0"/>
        <w:tabs>
          <w:tab w:val="left" w:pos="877"/>
        </w:tabs>
        <w:spacing w:line="276" w:lineRule="auto"/>
        <w:rPr>
          <w:rFonts w:ascii="Times New Roman" w:hAnsi="Times New Roman" w:cs="Times New Roman"/>
          <w:b/>
          <w:sz w:val="24"/>
          <w:szCs w:val="24"/>
          <w:u w:val="single"/>
          <w:lang w:eastAsia="vi-VN" w:bidi="vi-VN"/>
        </w:rPr>
      </w:pPr>
    </w:p>
    <w:p>
      <w:pPr>
        <w:widowControl w:val="0"/>
        <w:tabs>
          <w:tab w:val="left" w:pos="877"/>
        </w:tabs>
        <w:spacing w:line="276" w:lineRule="auto"/>
        <w:rPr>
          <w:rFonts w:ascii="Times New Roman" w:hAnsi="Times New Roman" w:cs="Times New Roman"/>
          <w:b/>
          <w:sz w:val="24"/>
          <w:szCs w:val="24"/>
          <w:lang w:val="vi-VN" w:eastAsia="vi-VN" w:bidi="vi-VN"/>
        </w:rPr>
      </w:pPr>
      <w:r>
        <w:rPr>
          <w:rFonts w:ascii="Times New Roman" w:hAnsi="Times New Roman" w:cs="Times New Roman"/>
          <w:b/>
          <w:sz w:val="24"/>
          <w:szCs w:val="24"/>
          <w:u w:val="single"/>
          <w:lang w:eastAsia="vi-VN" w:bidi="vi-VN"/>
        </w:rPr>
        <w:t>PHẦN III.</w:t>
      </w:r>
      <w:r>
        <w:rPr>
          <w:rFonts w:ascii="Times New Roman" w:hAnsi="Times New Roman" w:cs="Times New Roman"/>
          <w:b/>
          <w:sz w:val="24"/>
          <w:szCs w:val="24"/>
          <w:lang w:eastAsia="vi-VN" w:bidi="vi-VN"/>
        </w:rPr>
        <w:t xml:space="preserve"> CÂU TRẮC NGHIỆM TRẢ LỜI NGẮN</w:t>
      </w:r>
      <w:r>
        <w:rPr>
          <w:rFonts w:ascii="Times New Roman" w:hAnsi="Times New Roman" w:cs="Times New Roman"/>
          <w:b/>
          <w:sz w:val="24"/>
          <w:szCs w:val="24"/>
          <w:lang w:val="vi-VN" w:eastAsia="vi-VN" w:bidi="vi-VN"/>
        </w:rPr>
        <w:t xml:space="preserve"> (1,5 điểm)</w:t>
      </w:r>
      <w:r>
        <w:rPr>
          <w:rFonts w:ascii="Times New Roman" w:hAnsi="Times New Roman" w:cs="Times New Roman"/>
          <w:b/>
          <w:sz w:val="24"/>
          <w:szCs w:val="24"/>
          <w:lang w:eastAsia="vi-VN" w:bidi="vi-VN"/>
        </w:rPr>
        <w:t xml:space="preserve"> </w:t>
      </w:r>
      <w:r>
        <w:rPr>
          <w:rFonts w:ascii="Times New Roman" w:hAnsi="Times New Roman" w:cs="Times New Roman"/>
          <w:b/>
          <w:sz w:val="24"/>
          <w:szCs w:val="24"/>
          <w:lang w:val="vi-VN" w:eastAsia="vi-VN" w:bidi="vi-VN"/>
        </w:rPr>
        <w:t xml:space="preserve"> </w:t>
      </w:r>
      <w:r>
        <w:rPr>
          <w:rFonts w:ascii="Times New Roman" w:hAnsi="Times New Roman" w:cs="Times New Roman"/>
          <w:i/>
          <w:sz w:val="24"/>
          <w:szCs w:val="24"/>
          <w:lang w:eastAsia="vi-VN" w:bidi="vi-VN"/>
        </w:rPr>
        <w:t>Mỗi câu đúng được 0,25 đ</w:t>
      </w:r>
    </w:p>
    <w:tbl>
      <w:tblPr>
        <w:tblStyle w:val="TableGrid"/>
        <w:tblW w:w="0" w:type="auto"/>
        <w:tblLook w:val="04A0" w:firstRow="1" w:lastRow="0" w:firstColumn="1" w:lastColumn="0" w:noHBand="0" w:noVBand="1"/>
      </w:tblPr>
      <w:tblGrid>
        <w:gridCol w:w="1456"/>
        <w:gridCol w:w="1466"/>
        <w:gridCol w:w="1461"/>
        <w:gridCol w:w="1457"/>
        <w:gridCol w:w="1453"/>
        <w:gridCol w:w="1458"/>
        <w:gridCol w:w="1387"/>
      </w:tblGrid>
      <w:tr>
        <w:tc>
          <w:tcPr>
            <w:tcW w:w="1528" w:type="dxa"/>
          </w:tcPr>
          <w:p>
            <w:pPr>
              <w:widowControl w:val="0"/>
              <w:tabs>
                <w:tab w:val="left" w:pos="877"/>
              </w:tabs>
              <w:spacing w:line="276" w:lineRule="auto"/>
              <w:rPr>
                <w:rFonts w:cs="Times New Roman"/>
                <w:b/>
                <w:szCs w:val="24"/>
                <w:lang w:val="vi-VN" w:eastAsia="vi-VN" w:bidi="vi-VN"/>
              </w:rPr>
            </w:pPr>
            <w:r>
              <w:rPr>
                <w:rFonts w:cs="Times New Roman"/>
                <w:b/>
                <w:szCs w:val="24"/>
                <w:lang w:eastAsia="vi-VN" w:bidi="vi-VN"/>
              </w:rPr>
              <w:t xml:space="preserve">Mã </w:t>
            </w:r>
            <w:r>
              <w:rPr>
                <w:rFonts w:cs="Times New Roman"/>
                <w:b/>
                <w:szCs w:val="24"/>
                <w:lang w:val="vi-VN" w:eastAsia="vi-VN" w:bidi="vi-VN"/>
              </w:rPr>
              <w:t>đề</w:t>
            </w:r>
          </w:p>
        </w:tc>
        <w:tc>
          <w:tcPr>
            <w:tcW w:w="1528" w:type="dxa"/>
          </w:tcPr>
          <w:p>
            <w:pPr>
              <w:widowControl w:val="0"/>
              <w:tabs>
                <w:tab w:val="left" w:pos="877"/>
              </w:tabs>
              <w:spacing w:line="276" w:lineRule="auto"/>
              <w:jc w:val="center"/>
              <w:rPr>
                <w:rFonts w:cs="Times New Roman"/>
                <w:b/>
                <w:szCs w:val="24"/>
                <w:lang w:eastAsia="vi-VN" w:bidi="vi-VN"/>
              </w:rPr>
            </w:pPr>
            <w:r>
              <w:rPr>
                <w:rFonts w:cs="Times New Roman"/>
                <w:b/>
                <w:szCs w:val="24"/>
                <w:lang w:eastAsia="vi-VN" w:bidi="vi-VN"/>
              </w:rPr>
              <w:t>1</w:t>
            </w:r>
          </w:p>
        </w:tc>
        <w:tc>
          <w:tcPr>
            <w:tcW w:w="1528" w:type="dxa"/>
          </w:tcPr>
          <w:p>
            <w:pPr>
              <w:widowControl w:val="0"/>
              <w:tabs>
                <w:tab w:val="left" w:pos="877"/>
              </w:tabs>
              <w:spacing w:line="276" w:lineRule="auto"/>
              <w:jc w:val="center"/>
              <w:rPr>
                <w:rFonts w:cs="Times New Roman"/>
                <w:b/>
                <w:szCs w:val="24"/>
                <w:lang w:eastAsia="vi-VN" w:bidi="vi-VN"/>
              </w:rPr>
            </w:pPr>
            <w:r>
              <w:rPr>
                <w:rFonts w:cs="Times New Roman"/>
                <w:b/>
                <w:szCs w:val="24"/>
                <w:lang w:eastAsia="vi-VN" w:bidi="vi-VN"/>
              </w:rPr>
              <w:t>2</w:t>
            </w:r>
          </w:p>
        </w:tc>
        <w:tc>
          <w:tcPr>
            <w:tcW w:w="1528" w:type="dxa"/>
          </w:tcPr>
          <w:p>
            <w:pPr>
              <w:widowControl w:val="0"/>
              <w:tabs>
                <w:tab w:val="left" w:pos="877"/>
              </w:tabs>
              <w:spacing w:line="276" w:lineRule="auto"/>
              <w:jc w:val="center"/>
              <w:rPr>
                <w:rFonts w:cs="Times New Roman"/>
                <w:b/>
                <w:szCs w:val="24"/>
                <w:lang w:eastAsia="vi-VN" w:bidi="vi-VN"/>
              </w:rPr>
            </w:pPr>
            <w:r>
              <w:rPr>
                <w:rFonts w:cs="Times New Roman"/>
                <w:b/>
                <w:szCs w:val="24"/>
                <w:lang w:eastAsia="vi-VN" w:bidi="vi-VN"/>
              </w:rPr>
              <w:t>3</w:t>
            </w:r>
          </w:p>
        </w:tc>
        <w:tc>
          <w:tcPr>
            <w:tcW w:w="1529" w:type="dxa"/>
          </w:tcPr>
          <w:p>
            <w:pPr>
              <w:widowControl w:val="0"/>
              <w:tabs>
                <w:tab w:val="left" w:pos="877"/>
              </w:tabs>
              <w:spacing w:line="276" w:lineRule="auto"/>
              <w:jc w:val="center"/>
              <w:rPr>
                <w:rFonts w:cs="Times New Roman"/>
                <w:b/>
                <w:szCs w:val="24"/>
                <w:lang w:eastAsia="vi-VN" w:bidi="vi-VN"/>
              </w:rPr>
            </w:pPr>
            <w:r>
              <w:rPr>
                <w:rFonts w:cs="Times New Roman"/>
                <w:b/>
                <w:szCs w:val="24"/>
                <w:lang w:eastAsia="vi-VN" w:bidi="vi-VN"/>
              </w:rPr>
              <w:t>4</w:t>
            </w:r>
          </w:p>
        </w:tc>
        <w:tc>
          <w:tcPr>
            <w:tcW w:w="1529" w:type="dxa"/>
          </w:tcPr>
          <w:p>
            <w:pPr>
              <w:widowControl w:val="0"/>
              <w:tabs>
                <w:tab w:val="left" w:pos="877"/>
              </w:tabs>
              <w:spacing w:line="276" w:lineRule="auto"/>
              <w:jc w:val="center"/>
              <w:rPr>
                <w:rFonts w:cs="Times New Roman"/>
                <w:b/>
                <w:szCs w:val="24"/>
                <w:lang w:eastAsia="vi-VN" w:bidi="vi-VN"/>
              </w:rPr>
            </w:pPr>
            <w:r>
              <w:rPr>
                <w:rFonts w:cs="Times New Roman"/>
                <w:b/>
                <w:szCs w:val="24"/>
                <w:lang w:eastAsia="vi-VN" w:bidi="vi-VN"/>
              </w:rPr>
              <w:t>5</w:t>
            </w:r>
          </w:p>
        </w:tc>
        <w:tc>
          <w:tcPr>
            <w:tcW w:w="1457" w:type="dxa"/>
          </w:tcPr>
          <w:p>
            <w:pPr>
              <w:widowControl w:val="0"/>
              <w:tabs>
                <w:tab w:val="left" w:pos="877"/>
              </w:tabs>
              <w:spacing w:line="276" w:lineRule="auto"/>
              <w:jc w:val="center"/>
              <w:rPr>
                <w:rFonts w:cs="Times New Roman"/>
                <w:b/>
                <w:szCs w:val="24"/>
                <w:lang w:eastAsia="vi-VN" w:bidi="vi-VN"/>
              </w:rPr>
            </w:pPr>
            <w:r>
              <w:rPr>
                <w:rFonts w:cs="Times New Roman"/>
                <w:b/>
                <w:szCs w:val="24"/>
                <w:lang w:eastAsia="vi-VN" w:bidi="vi-VN"/>
              </w:rPr>
              <w:t>6</w:t>
            </w:r>
          </w:p>
        </w:tc>
      </w:tr>
      <w:tr>
        <w:tc>
          <w:tcPr>
            <w:tcW w:w="1528" w:type="dxa"/>
          </w:tcPr>
          <w:p>
            <w:pPr>
              <w:widowControl w:val="0"/>
              <w:tabs>
                <w:tab w:val="left" w:pos="877"/>
              </w:tabs>
              <w:spacing w:line="276" w:lineRule="auto"/>
              <w:rPr>
                <w:rFonts w:cs="Times New Roman"/>
                <w:b/>
                <w:szCs w:val="24"/>
                <w:lang w:eastAsia="vi-VN" w:bidi="vi-VN"/>
              </w:rPr>
            </w:pPr>
            <w:r>
              <w:rPr>
                <w:rFonts w:cs="Times New Roman"/>
                <w:b/>
                <w:szCs w:val="24"/>
                <w:lang w:eastAsia="vi-VN" w:bidi="vi-VN"/>
              </w:rPr>
              <w:t>600</w:t>
            </w:r>
          </w:p>
        </w:tc>
        <w:tc>
          <w:tcPr>
            <w:tcW w:w="1528" w:type="dxa"/>
            <w:vAlign w:val="bottom"/>
          </w:tcPr>
          <w:p>
            <w:pPr>
              <w:jc w:val="center"/>
              <w:rPr>
                <w:rFonts w:cs="Times New Roman"/>
                <w:b/>
                <w:szCs w:val="24"/>
              </w:rPr>
            </w:pPr>
            <w:r>
              <w:rPr>
                <w:rFonts w:cs="Times New Roman"/>
                <w:b/>
                <w:szCs w:val="24"/>
              </w:rPr>
              <w:t>3034</w:t>
            </w:r>
          </w:p>
        </w:tc>
        <w:tc>
          <w:tcPr>
            <w:tcW w:w="1528" w:type="dxa"/>
            <w:vAlign w:val="bottom"/>
          </w:tcPr>
          <w:p>
            <w:pPr>
              <w:jc w:val="center"/>
              <w:rPr>
                <w:rFonts w:cs="Times New Roman"/>
                <w:b/>
                <w:szCs w:val="24"/>
              </w:rPr>
            </w:pPr>
            <w:r>
              <w:rPr>
                <w:rFonts w:cs="Times New Roman"/>
                <w:b/>
                <w:szCs w:val="24"/>
              </w:rPr>
              <w:t>31,8</w:t>
            </w:r>
          </w:p>
        </w:tc>
        <w:tc>
          <w:tcPr>
            <w:tcW w:w="1528" w:type="dxa"/>
            <w:vAlign w:val="bottom"/>
          </w:tcPr>
          <w:p>
            <w:pPr>
              <w:jc w:val="center"/>
              <w:rPr>
                <w:rFonts w:cs="Times New Roman"/>
                <w:b/>
                <w:szCs w:val="24"/>
              </w:rPr>
            </w:pPr>
            <w:r>
              <w:rPr>
                <w:rFonts w:cs="Times New Roman"/>
                <w:b/>
                <w:szCs w:val="24"/>
              </w:rPr>
              <w:t>303</w:t>
            </w:r>
          </w:p>
        </w:tc>
        <w:tc>
          <w:tcPr>
            <w:tcW w:w="1529" w:type="dxa"/>
            <w:vAlign w:val="bottom"/>
          </w:tcPr>
          <w:p>
            <w:pPr>
              <w:jc w:val="center"/>
              <w:rPr>
                <w:rFonts w:cs="Times New Roman"/>
                <w:b/>
                <w:szCs w:val="24"/>
              </w:rPr>
            </w:pPr>
            <w:r>
              <w:rPr>
                <w:rFonts w:cs="Times New Roman"/>
                <w:b/>
                <w:szCs w:val="24"/>
              </w:rPr>
              <w:t>7,8</w:t>
            </w:r>
          </w:p>
        </w:tc>
        <w:tc>
          <w:tcPr>
            <w:tcW w:w="1529" w:type="dxa"/>
            <w:vAlign w:val="bottom"/>
          </w:tcPr>
          <w:p>
            <w:pPr>
              <w:jc w:val="center"/>
              <w:rPr>
                <w:rFonts w:cs="Times New Roman"/>
                <w:b/>
                <w:szCs w:val="24"/>
              </w:rPr>
            </w:pPr>
            <w:r>
              <w:rPr>
                <w:rFonts w:cs="Times New Roman"/>
                <w:b/>
                <w:szCs w:val="24"/>
              </w:rPr>
              <w:t>109</w:t>
            </w:r>
          </w:p>
        </w:tc>
        <w:tc>
          <w:tcPr>
            <w:tcW w:w="1457" w:type="dxa"/>
            <w:vAlign w:val="bottom"/>
          </w:tcPr>
          <w:p>
            <w:pPr>
              <w:jc w:val="center"/>
              <w:rPr>
                <w:rFonts w:cs="Times New Roman"/>
                <w:b/>
                <w:szCs w:val="24"/>
              </w:rPr>
            </w:pPr>
            <w:r>
              <w:rPr>
                <w:rFonts w:cs="Times New Roman"/>
                <w:b/>
                <w:szCs w:val="24"/>
              </w:rPr>
              <w:t>6,4</w:t>
            </w:r>
          </w:p>
        </w:tc>
      </w:tr>
    </w:tbl>
    <w:p>
      <w:pPr>
        <w:contextualSpacing/>
        <w:rPr>
          <w:rFonts w:ascii="Times New Roman" w:hAnsi="Times New Roman" w:cs="Times New Roman"/>
          <w:b/>
          <w:sz w:val="24"/>
          <w:szCs w:val="24"/>
          <w:lang w:val="vi-VN"/>
        </w:rPr>
      </w:pPr>
    </w:p>
    <w:p>
      <w:pPr>
        <w:contextualSpacing/>
        <w:rPr>
          <w:rFonts w:ascii="Times New Roman" w:hAnsi="Times New Roman" w:cs="Times New Roman"/>
          <w:b/>
          <w:sz w:val="24"/>
          <w:szCs w:val="24"/>
          <w:lang w:val="vi-VN"/>
        </w:rPr>
      </w:pPr>
      <w:r>
        <w:rPr>
          <w:rFonts w:ascii="Times New Roman" w:hAnsi="Times New Roman" w:cs="Times New Roman"/>
          <w:b/>
          <w:sz w:val="24"/>
          <w:szCs w:val="24"/>
          <w:lang w:val="vi-VN"/>
        </w:rPr>
        <w:t>PHẦN I. TRẮC NGHIỆM NHIỀU LỰA CHỌN</w:t>
      </w:r>
    </w:p>
    <w:p>
      <w:pPr>
        <w:contextualSpacing/>
        <w:jc w:val="center"/>
        <w:rPr>
          <w:rFonts w:ascii="Times New Roman" w:hAnsi="Times New Roman" w:cs="Times New Roman"/>
          <w:i/>
          <w:sz w:val="24"/>
          <w:szCs w:val="24"/>
          <w:lang w:val="vi-VN"/>
        </w:rPr>
      </w:pPr>
      <w:r>
        <w:rPr>
          <w:rFonts w:ascii="Times New Roman" w:hAnsi="Times New Roman" w:cs="Times New Roman"/>
          <w:i/>
          <w:sz w:val="24"/>
          <w:szCs w:val="24"/>
          <w:lang w:val="vi-VN"/>
        </w:rPr>
        <w:t xml:space="preserve">Thí sinh </w:t>
      </w:r>
      <w:r>
        <w:rPr>
          <w:rFonts w:ascii="Times New Roman" w:hAnsi="Times New Roman" w:cs="Times New Roman"/>
          <w:i/>
          <w:sz w:val="24"/>
          <w:szCs w:val="24"/>
        </w:rPr>
        <w:t>trả lời từ câu 1 đến câu 18. C</w:t>
      </w:r>
      <w:r>
        <w:rPr>
          <w:rFonts w:ascii="Times New Roman" w:hAnsi="Times New Roman" w:cs="Times New Roman"/>
          <w:i/>
          <w:sz w:val="24"/>
          <w:szCs w:val="24"/>
          <w:lang w:val="vi-VN"/>
        </w:rPr>
        <w:t>họn 1 câu trả lời đúng trong 4 đáp án a, b, c, d</w:t>
      </w:r>
    </w:p>
    <w:p>
      <w:pPr>
        <w:rPr>
          <w:rFonts w:ascii="Times New Roman" w:eastAsia="Calibri" w:hAnsi="Times New Roman" w:cs="Times New Roman"/>
          <w:sz w:val="24"/>
          <w:szCs w:val="24"/>
        </w:rPr>
      </w:pPr>
      <w:r>
        <w:rPr>
          <w:rFonts w:ascii="Times New Roman" w:hAnsi="Times New Roman" w:cs="Times New Roman"/>
          <w:b/>
          <w:sz w:val="24"/>
          <w:szCs w:val="24"/>
        </w:rPr>
        <w:lastRenderedPageBreak/>
        <w:t xml:space="preserve">Câu 7. </w:t>
      </w:r>
      <w:r>
        <w:rPr>
          <w:rFonts w:ascii="Times New Roman" w:eastAsia="Calibri" w:hAnsi="Times New Roman" w:cs="Times New Roman"/>
          <w:sz w:val="24"/>
          <w:szCs w:val="24"/>
        </w:rPr>
        <w:t>Trong quá trình khai thác, vận chuyển và chế biến dầu khí ở nước ta cần đặc biệt chú ý giải quyết vấn đề nào sau đây?</w:t>
      </w:r>
    </w:p>
    <w:p>
      <w:pPr>
        <w:tabs>
          <w:tab w:val="left" w:pos="2851"/>
          <w:tab w:val="left" w:pos="5420"/>
          <w:tab w:val="left" w:pos="7991"/>
        </w:tabs>
        <w:ind w:firstLine="283"/>
        <w:rPr>
          <w:rFonts w:ascii="Times New Roman" w:eastAsia="Calibri" w:hAnsi="Times New Roman" w:cs="Times New Roman"/>
          <w:sz w:val="24"/>
          <w:szCs w:val="24"/>
        </w:rPr>
      </w:pPr>
      <w:r>
        <w:rPr>
          <w:rFonts w:ascii="Times New Roman" w:eastAsia="Calibri" w:hAnsi="Times New Roman" w:cs="Times New Roman"/>
          <w:b/>
          <w:sz w:val="24"/>
          <w:szCs w:val="24"/>
        </w:rPr>
        <w:t>A.</w:t>
      </w:r>
      <w:r>
        <w:rPr>
          <w:rFonts w:ascii="Times New Roman" w:eastAsia="Calibri" w:hAnsi="Times New Roman" w:cs="Times New Roman"/>
          <w:sz w:val="24"/>
          <w:szCs w:val="24"/>
        </w:rPr>
        <w:t xml:space="preserve"> Thu hồi khí đồng hành.</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lang w:val="vi-VN"/>
        </w:rPr>
        <w:t xml:space="preserve">     </w:t>
      </w:r>
      <w:r>
        <w:rPr>
          <w:rFonts w:ascii="Times New Roman" w:eastAsia="Calibri" w:hAnsi="Times New Roman" w:cs="Times New Roman"/>
          <w:b/>
          <w:sz w:val="24"/>
          <w:szCs w:val="24"/>
        </w:rPr>
        <w:t>B.</w:t>
      </w:r>
      <w:r>
        <w:rPr>
          <w:rFonts w:ascii="Times New Roman" w:eastAsia="Calibri" w:hAnsi="Times New Roman" w:cs="Times New Roman"/>
          <w:sz w:val="24"/>
          <w:szCs w:val="24"/>
        </w:rPr>
        <w:t xml:space="preserve"> Liên doanh với nước ngoài.</w:t>
      </w:r>
    </w:p>
    <w:p>
      <w:pPr>
        <w:tabs>
          <w:tab w:val="left" w:pos="2851"/>
          <w:tab w:val="left" w:pos="5420"/>
          <w:tab w:val="left" w:pos="7991"/>
        </w:tabs>
        <w:ind w:firstLine="283"/>
        <w:rPr>
          <w:rFonts w:ascii="Times New Roman" w:eastAsia="Calibri" w:hAnsi="Times New Roman" w:cs="Times New Roman"/>
          <w:sz w:val="24"/>
          <w:szCs w:val="24"/>
        </w:rPr>
      </w:pPr>
      <w:r>
        <w:rPr>
          <w:rFonts w:ascii="Times New Roman" w:eastAsia="Calibri" w:hAnsi="Times New Roman" w:cs="Times New Roman"/>
          <w:b/>
          <w:sz w:val="24"/>
          <w:szCs w:val="24"/>
          <w:u w:val="single"/>
          <w:lang w:val="vi-VN"/>
        </w:rPr>
        <w:t>C</w:t>
      </w:r>
      <w:r>
        <w:rPr>
          <w:rFonts w:ascii="Times New Roman" w:eastAsia="Calibri" w:hAnsi="Times New Roman" w:cs="Times New Roman"/>
          <w:b/>
          <w:sz w:val="24"/>
          <w:szCs w:val="24"/>
        </w:rPr>
        <w:t>.</w:t>
      </w:r>
      <w:r>
        <w:rPr>
          <w:rFonts w:ascii="Times New Roman" w:eastAsia="Calibri" w:hAnsi="Times New Roman" w:cs="Times New Roman"/>
          <w:sz w:val="24"/>
          <w:szCs w:val="24"/>
        </w:rPr>
        <w:t xml:space="preserve"> Các sự cố về môi trường.</w:t>
      </w:r>
      <w:r>
        <w:rPr>
          <w:rFonts w:ascii="Times New Roman" w:eastAsia="Calibri" w:hAnsi="Times New Roman" w:cs="Times New Roman"/>
          <w:sz w:val="24"/>
          <w:szCs w:val="24"/>
          <w:lang w:val="vi-VN"/>
        </w:rPr>
        <w:t xml:space="preserve">                                             </w:t>
      </w:r>
      <w:r>
        <w:rPr>
          <w:rFonts w:ascii="Times New Roman" w:eastAsia="Calibri" w:hAnsi="Times New Roman" w:cs="Times New Roman"/>
          <w:b/>
          <w:sz w:val="24"/>
          <w:szCs w:val="24"/>
          <w:lang w:val="vi-VN"/>
        </w:rPr>
        <w:t>D</w:t>
      </w:r>
      <w:r>
        <w:rPr>
          <w:rFonts w:ascii="Times New Roman" w:eastAsia="Calibri" w:hAnsi="Times New Roman" w:cs="Times New Roman"/>
          <w:b/>
          <w:sz w:val="24"/>
          <w:szCs w:val="24"/>
        </w:rPr>
        <w:t>.</w:t>
      </w:r>
      <w:r>
        <w:rPr>
          <w:rFonts w:ascii="Times New Roman" w:eastAsia="Calibri" w:hAnsi="Times New Roman" w:cs="Times New Roman"/>
          <w:sz w:val="24"/>
          <w:szCs w:val="24"/>
        </w:rPr>
        <w:t xml:space="preserve"> Tác động của thiên tai.</w:t>
      </w:r>
      <w:r>
        <w:rPr>
          <w:rFonts w:ascii="Times New Roman" w:eastAsia="Calibri" w:hAnsi="Times New Roman" w:cs="Times New Roman"/>
          <w:sz w:val="24"/>
          <w:szCs w:val="24"/>
        </w:rPr>
        <w:tab/>
      </w:r>
      <w:r>
        <w:rPr>
          <w:rFonts w:ascii="Times New Roman" w:eastAsia="Calibri" w:hAnsi="Times New Roman" w:cs="Times New Roman"/>
          <w:sz w:val="24"/>
          <w:szCs w:val="24"/>
        </w:rPr>
        <w:tab/>
      </w:r>
    </w:p>
    <w:p>
      <w:pPr>
        <w:tabs>
          <w:tab w:val="left" w:pos="180"/>
          <w:tab w:val="left" w:pos="2520"/>
          <w:tab w:val="left" w:pos="5040"/>
          <w:tab w:val="left" w:pos="7380"/>
        </w:tabs>
        <w:spacing w:line="288" w:lineRule="auto"/>
        <w:jc w:val="center"/>
        <w:rPr>
          <w:rFonts w:ascii="Times New Roman" w:eastAsia="Calibri" w:hAnsi="Times New Roman" w:cs="Times New Roman"/>
          <w:b/>
          <w:bCs/>
          <w:kern w:val="2"/>
          <w:sz w:val="24"/>
          <w:szCs w:val="24"/>
          <w:lang w:val="vi-VN"/>
          <w14:ligatures w14:val="standardContextual"/>
        </w:rPr>
      </w:pPr>
      <w:r>
        <w:rPr>
          <w:rFonts w:ascii="Times New Roman" w:eastAsia="Calibri" w:hAnsi="Times New Roman" w:cs="Times New Roman"/>
          <w:b/>
          <w:bCs/>
          <w:kern w:val="2"/>
          <w:sz w:val="24"/>
          <w:szCs w:val="24"/>
          <w:lang w:val="vi-VN"/>
          <w14:ligatures w14:val="standardContextual"/>
        </w:rPr>
        <w:t>Hướng dẫn giải</w:t>
      </w:r>
    </w:p>
    <w:p>
      <w:pPr>
        <w:tabs>
          <w:tab w:val="left" w:pos="2851"/>
          <w:tab w:val="left" w:pos="5420"/>
          <w:tab w:val="left" w:pos="7991"/>
        </w:tabs>
        <w:ind w:firstLine="283"/>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Sự cố tràn dầu thường gây tình trạng ô nhiễm nghiêm trọng nên cần chú ý các sự cố về môi trường.</w:t>
      </w:r>
    </w:p>
    <w:p>
      <w:pPr>
        <w:jc w:val="both"/>
        <w:rPr>
          <w:rFonts w:ascii="Times New Roman" w:hAnsi="Times New Roman" w:cs="Times New Roman"/>
          <w:sz w:val="24"/>
          <w:szCs w:val="24"/>
          <w:lang w:val="fr-FR"/>
        </w:rPr>
      </w:pPr>
      <w:r>
        <w:rPr>
          <w:rFonts w:ascii="Times New Roman" w:hAnsi="Times New Roman" w:cs="Times New Roman"/>
          <w:b/>
          <w:sz w:val="24"/>
          <w:szCs w:val="24"/>
        </w:rPr>
        <w:t xml:space="preserve">Câu 11. </w:t>
      </w:r>
      <w:r>
        <w:rPr>
          <w:rFonts w:ascii="Times New Roman" w:hAnsi="Times New Roman" w:cs="Times New Roman"/>
          <w:sz w:val="24"/>
          <w:szCs w:val="24"/>
          <w:lang w:val="fr-FR"/>
        </w:rPr>
        <w:t xml:space="preserve">Chủ động </w:t>
      </w:r>
      <w:r>
        <w:rPr>
          <w:rFonts w:ascii="Times New Roman" w:hAnsi="Times New Roman" w:cs="Times New Roman"/>
          <w:i/>
          <w:sz w:val="24"/>
          <w:szCs w:val="24"/>
          <w:lang w:val="fr-FR"/>
        </w:rPr>
        <w:t>“Sống chung với lũ”</w:t>
      </w:r>
      <w:r>
        <w:rPr>
          <w:rFonts w:ascii="Times New Roman" w:hAnsi="Times New Roman" w:cs="Times New Roman"/>
          <w:sz w:val="24"/>
          <w:szCs w:val="24"/>
          <w:lang w:val="fr-FR"/>
        </w:rPr>
        <w:t xml:space="preserve"> </w:t>
      </w:r>
      <w:r>
        <w:rPr>
          <w:rFonts w:ascii="Times New Roman" w:hAnsi="Times New Roman" w:cs="Times New Roman"/>
          <w:sz w:val="24"/>
          <w:szCs w:val="24"/>
          <w:shd w:val="clear" w:color="auto" w:fill="FFFFFF"/>
          <w:lang w:val="fr-FR"/>
        </w:rPr>
        <w:t>để khai thác các nguồn lợi kinh tế do lũ hàng năm đem</w:t>
      </w:r>
      <w:r>
        <w:rPr>
          <w:rFonts w:ascii="Times New Roman" w:hAnsi="Times New Roman" w:cs="Times New Roman"/>
          <w:sz w:val="24"/>
          <w:szCs w:val="24"/>
          <w:shd w:val="clear" w:color="auto" w:fill="FFFFFF"/>
          <w:lang w:val="vi-VN"/>
        </w:rPr>
        <w:t xml:space="preserve"> lại </w:t>
      </w:r>
      <w:r>
        <w:rPr>
          <w:rFonts w:ascii="Times New Roman" w:hAnsi="Times New Roman" w:cs="Times New Roman"/>
          <w:sz w:val="24"/>
          <w:szCs w:val="24"/>
          <w:lang w:val="fr-FR"/>
        </w:rPr>
        <w:t>là đặc trưng của vùng</w:t>
      </w:r>
    </w:p>
    <w:p>
      <w:pPr>
        <w:tabs>
          <w:tab w:val="left" w:pos="5420"/>
        </w:tabs>
        <w:ind w:firstLine="283"/>
        <w:jc w:val="both"/>
        <w:rPr>
          <w:rFonts w:ascii="Times New Roman" w:hAnsi="Times New Roman" w:cs="Times New Roman"/>
          <w:sz w:val="24"/>
          <w:szCs w:val="24"/>
        </w:rPr>
      </w:pPr>
      <w:r>
        <w:rPr>
          <w:rFonts w:ascii="Times New Roman" w:hAnsi="Times New Roman" w:cs="Times New Roman"/>
          <w:b/>
          <w:sz w:val="24"/>
          <w:szCs w:val="24"/>
          <w:lang w:val="fr-FR"/>
        </w:rPr>
        <w:t xml:space="preserve">A. </w:t>
      </w:r>
      <w:r>
        <w:rPr>
          <w:rFonts w:ascii="Times New Roman" w:hAnsi="Times New Roman" w:cs="Times New Roman"/>
          <w:sz w:val="24"/>
          <w:szCs w:val="24"/>
          <w:lang w:val="fr-FR"/>
        </w:rPr>
        <w:t>Đồng bằng sông Hồng.</w:t>
      </w:r>
      <w:r>
        <w:rPr>
          <w:rFonts w:ascii="Times New Roman" w:hAnsi="Times New Roman" w:cs="Times New Roman"/>
          <w:sz w:val="24"/>
          <w:szCs w:val="24"/>
        </w:rPr>
        <w:t xml:space="preserve">                           </w:t>
      </w:r>
      <w:r>
        <w:rPr>
          <w:rFonts w:ascii="Times New Roman" w:hAnsi="Times New Roman" w:cs="Times New Roman"/>
          <w:sz w:val="24"/>
          <w:szCs w:val="24"/>
          <w:lang w:val="vi-VN"/>
        </w:rPr>
        <w:t xml:space="preserve">                 </w:t>
      </w:r>
      <w:r>
        <w:rPr>
          <w:rFonts w:ascii="Times New Roman" w:hAnsi="Times New Roman" w:cs="Times New Roman"/>
          <w:sz w:val="24"/>
          <w:szCs w:val="24"/>
        </w:rPr>
        <w:t xml:space="preserve">  </w:t>
      </w:r>
      <w:r>
        <w:rPr>
          <w:rFonts w:ascii="Times New Roman" w:hAnsi="Times New Roman" w:cs="Times New Roman"/>
          <w:b/>
          <w:sz w:val="24"/>
          <w:szCs w:val="24"/>
          <w:lang w:val="fr-FR"/>
        </w:rPr>
        <w:t xml:space="preserve">B. </w:t>
      </w:r>
      <w:r>
        <w:rPr>
          <w:rFonts w:ascii="Times New Roman" w:hAnsi="Times New Roman" w:cs="Times New Roman"/>
          <w:sz w:val="24"/>
          <w:szCs w:val="24"/>
          <w:lang w:val="fr-FR"/>
        </w:rPr>
        <w:t>Đồng bằng ven biển miền Trung.</w:t>
      </w:r>
    </w:p>
    <w:p>
      <w:pPr>
        <w:tabs>
          <w:tab w:val="left" w:pos="5420"/>
        </w:tabs>
        <w:ind w:firstLine="283"/>
        <w:jc w:val="both"/>
        <w:rPr>
          <w:rFonts w:ascii="Times New Roman" w:hAnsi="Times New Roman" w:cs="Times New Roman"/>
          <w:sz w:val="24"/>
          <w:szCs w:val="24"/>
        </w:rPr>
      </w:pPr>
      <w:r>
        <w:rPr>
          <w:rFonts w:ascii="Times New Roman" w:hAnsi="Times New Roman" w:cs="Times New Roman"/>
          <w:b/>
          <w:sz w:val="24"/>
          <w:szCs w:val="24"/>
          <w:lang w:val="fr-FR"/>
        </w:rPr>
        <w:t xml:space="preserve">C. </w:t>
      </w:r>
      <w:r>
        <w:rPr>
          <w:rFonts w:ascii="Times New Roman" w:hAnsi="Times New Roman" w:cs="Times New Roman"/>
          <w:sz w:val="24"/>
          <w:szCs w:val="24"/>
          <w:lang w:val="fr-FR"/>
        </w:rPr>
        <w:t>đồi núi</w:t>
      </w:r>
      <w:r>
        <w:rPr>
          <w:rFonts w:ascii="Times New Roman" w:hAnsi="Times New Roman" w:cs="Times New Roman"/>
          <w:sz w:val="24"/>
          <w:szCs w:val="24"/>
          <w:lang w:val="vi-VN"/>
        </w:rPr>
        <w:t xml:space="preserve"> và</w:t>
      </w:r>
      <w:r>
        <w:rPr>
          <w:rFonts w:ascii="Times New Roman" w:hAnsi="Times New Roman" w:cs="Times New Roman"/>
          <w:sz w:val="24"/>
          <w:szCs w:val="24"/>
          <w:lang w:val="fr-FR"/>
        </w:rPr>
        <w:t xml:space="preserve"> cao nguyên.</w:t>
      </w:r>
      <w:r>
        <w:rPr>
          <w:rFonts w:ascii="Times New Roman" w:hAnsi="Times New Roman" w:cs="Times New Roman"/>
          <w:sz w:val="24"/>
          <w:szCs w:val="24"/>
        </w:rPr>
        <w:t xml:space="preserve">                                              </w:t>
      </w:r>
      <w:r>
        <w:rPr>
          <w:rFonts w:ascii="Times New Roman" w:hAnsi="Times New Roman" w:cs="Times New Roman"/>
          <w:sz w:val="24"/>
          <w:szCs w:val="24"/>
          <w:lang w:val="vi-VN"/>
        </w:rPr>
        <w:t xml:space="preserve"> </w:t>
      </w:r>
      <w:r>
        <w:rPr>
          <w:rFonts w:ascii="Times New Roman" w:hAnsi="Times New Roman" w:cs="Times New Roman"/>
          <w:b/>
          <w:sz w:val="24"/>
          <w:szCs w:val="24"/>
          <w:u w:val="single"/>
          <w:lang w:val="fr-FR"/>
        </w:rPr>
        <w:t>D.</w:t>
      </w:r>
      <w:r>
        <w:rPr>
          <w:rFonts w:ascii="Times New Roman" w:hAnsi="Times New Roman" w:cs="Times New Roman"/>
          <w:b/>
          <w:sz w:val="24"/>
          <w:szCs w:val="24"/>
          <w:lang w:val="fr-FR"/>
        </w:rPr>
        <w:t xml:space="preserve"> </w:t>
      </w:r>
      <w:r>
        <w:rPr>
          <w:rFonts w:ascii="Times New Roman" w:hAnsi="Times New Roman" w:cs="Times New Roman"/>
          <w:sz w:val="24"/>
          <w:szCs w:val="24"/>
          <w:lang w:val="fr-FR"/>
        </w:rPr>
        <w:t>Đồng bằng sông Cửu Long.</w:t>
      </w:r>
    </w:p>
    <w:p>
      <w:pPr>
        <w:jc w:val="center"/>
        <w:rPr>
          <w:rFonts w:ascii="Times New Roman" w:hAnsi="Times New Roman" w:cs="Times New Roman"/>
          <w:sz w:val="24"/>
          <w:szCs w:val="24"/>
          <w:lang w:val="vi-VN"/>
        </w:rPr>
      </w:pPr>
      <w:r>
        <w:rPr>
          <w:rFonts w:ascii="Times New Roman" w:hAnsi="Times New Roman" w:cs="Times New Roman"/>
          <w:b/>
          <w:sz w:val="24"/>
          <w:szCs w:val="24"/>
          <w:lang w:val="vi-VN"/>
        </w:rPr>
        <w:t>HD giải:</w:t>
      </w:r>
    </w:p>
    <w:p>
      <w:pPr>
        <w:rPr>
          <w:rFonts w:ascii="Times New Roman" w:hAnsi="Times New Roman" w:cs="Times New Roman"/>
          <w:sz w:val="24"/>
          <w:szCs w:val="24"/>
        </w:rPr>
      </w:pPr>
      <w:r>
        <w:rPr>
          <w:rFonts w:ascii="Times New Roman" w:hAnsi="Times New Roman" w:cs="Times New Roman"/>
          <w:sz w:val="24"/>
          <w:szCs w:val="24"/>
        </w:rPr>
        <w:t xml:space="preserve">Câu trả lời đúng nhất là: </w:t>
      </w:r>
      <w:r>
        <w:rPr>
          <w:rStyle w:val="Strong"/>
          <w:rFonts w:ascii="Times New Roman" w:hAnsi="Times New Roman" w:cs="Times New Roman"/>
          <w:sz w:val="24"/>
          <w:szCs w:val="24"/>
        </w:rPr>
        <w:t>D. Đồng bằng sông Cửu Long.</w:t>
      </w:r>
    </w:p>
    <w:p>
      <w:pPr>
        <w:pStyle w:val="Heading3"/>
        <w:spacing w:before="0"/>
        <w:rPr>
          <w:rFonts w:ascii="Times New Roman" w:hAnsi="Times New Roman" w:cs="Times New Roman"/>
          <w:color w:val="auto"/>
        </w:rPr>
      </w:pPr>
      <w:r>
        <w:rPr>
          <w:rFonts w:ascii="Times New Roman" w:hAnsi="Times New Roman" w:cs="Times New Roman"/>
          <w:color w:val="auto"/>
        </w:rPr>
        <w:t>Giải thích chi tiết:</w:t>
      </w:r>
    </w:p>
    <w:p>
      <w:pPr>
        <w:rPr>
          <w:rFonts w:ascii="Times New Roman" w:hAnsi="Times New Roman" w:cs="Times New Roman"/>
          <w:sz w:val="24"/>
          <w:szCs w:val="24"/>
        </w:rPr>
      </w:pPr>
      <w:r>
        <w:rPr>
          <w:rStyle w:val="Strong"/>
          <w:rFonts w:ascii="Times New Roman" w:hAnsi="Times New Roman" w:cs="Times New Roman"/>
          <w:sz w:val="24"/>
          <w:szCs w:val="24"/>
          <w:lang w:val="vi-VN"/>
        </w:rPr>
        <w:t xml:space="preserve">- </w:t>
      </w:r>
      <w:r>
        <w:rPr>
          <w:rStyle w:val="Strong"/>
          <w:rFonts w:ascii="Times New Roman" w:hAnsi="Times New Roman" w:cs="Times New Roman"/>
          <w:sz w:val="24"/>
          <w:szCs w:val="24"/>
        </w:rPr>
        <w:t>Hiện tượng lũ ở Đồng bằng sông Cửu Long (ĐBSCL):</w:t>
      </w:r>
      <w:r>
        <w:rPr>
          <w:rFonts w:ascii="Times New Roman" w:hAnsi="Times New Roman" w:cs="Times New Roman"/>
          <w:sz w:val="24"/>
          <w:szCs w:val="24"/>
          <w:lang w:val="vi-VN"/>
        </w:rPr>
        <w:t xml:space="preserve"> </w:t>
      </w:r>
      <w:r>
        <w:rPr>
          <w:rFonts w:ascii="Times New Roman" w:hAnsi="Times New Roman" w:cs="Times New Roman"/>
          <w:sz w:val="24"/>
          <w:szCs w:val="24"/>
        </w:rPr>
        <w:t>ĐBSCL có mạng lưới sông ngòi, kênh rạch chằng chịt, chịu ảnh hưởng mạnh từ lũ sông Mê Kông vào mùa mưa.</w:t>
      </w:r>
      <w:r>
        <w:rPr>
          <w:rFonts w:ascii="Times New Roman" w:hAnsi="Times New Roman" w:cs="Times New Roman"/>
          <w:sz w:val="24"/>
          <w:szCs w:val="24"/>
          <w:lang w:val="vi-VN"/>
        </w:rPr>
        <w:t xml:space="preserve"> </w:t>
      </w:r>
      <w:r>
        <w:rPr>
          <w:rFonts w:ascii="Times New Roman" w:hAnsi="Times New Roman" w:cs="Times New Roman"/>
          <w:sz w:val="24"/>
          <w:szCs w:val="24"/>
        </w:rPr>
        <w:t>Lũ thường kéo dài từ tháng 7 đến tháng 11, mang lại nhiều lợi ích nhưng cũng gây ngập úng trên diện rộng.</w:t>
      </w:r>
    </w:p>
    <w:p>
      <w:pPr>
        <w:rPr>
          <w:rFonts w:ascii="Times New Roman" w:hAnsi="Times New Roman" w:cs="Times New Roman"/>
          <w:sz w:val="24"/>
          <w:szCs w:val="24"/>
        </w:rPr>
      </w:pPr>
      <w:r>
        <w:rPr>
          <w:rStyle w:val="Strong"/>
          <w:rFonts w:ascii="Times New Roman" w:hAnsi="Times New Roman" w:cs="Times New Roman"/>
          <w:sz w:val="24"/>
          <w:szCs w:val="24"/>
          <w:lang w:val="vi-VN"/>
        </w:rPr>
        <w:t xml:space="preserve">- </w:t>
      </w:r>
      <w:r>
        <w:rPr>
          <w:rStyle w:val="Strong"/>
          <w:rFonts w:ascii="Times New Roman" w:hAnsi="Times New Roman" w:cs="Times New Roman"/>
          <w:sz w:val="24"/>
          <w:szCs w:val="24"/>
        </w:rPr>
        <w:t>Chiến lược "Sống chung với lũ":</w:t>
      </w:r>
      <w:r>
        <w:rPr>
          <w:rFonts w:ascii="Times New Roman" w:hAnsi="Times New Roman" w:cs="Times New Roman"/>
          <w:sz w:val="24"/>
          <w:szCs w:val="24"/>
          <w:lang w:val="vi-VN"/>
        </w:rPr>
        <w:t xml:space="preserve"> </w:t>
      </w:r>
      <w:r>
        <w:rPr>
          <w:rFonts w:ascii="Times New Roman" w:hAnsi="Times New Roman" w:cs="Times New Roman"/>
          <w:sz w:val="24"/>
          <w:szCs w:val="24"/>
        </w:rPr>
        <w:t>Không ngăn lũ hoàn toàn mà tận dụng lũ để phát triển kinh tế bền vững.</w:t>
      </w:r>
      <w:r>
        <w:rPr>
          <w:rFonts w:ascii="Times New Roman" w:hAnsi="Times New Roman" w:cs="Times New Roman"/>
          <w:sz w:val="24"/>
          <w:szCs w:val="24"/>
          <w:lang w:val="vi-VN"/>
        </w:rPr>
        <w:t xml:space="preserve"> </w:t>
      </w:r>
      <w:r>
        <w:rPr>
          <w:rFonts w:ascii="Times New Roman" w:hAnsi="Times New Roman" w:cs="Times New Roman"/>
          <w:sz w:val="24"/>
          <w:szCs w:val="24"/>
        </w:rPr>
        <w:t>Lợi ích từ lũ: bồi đắp phù sa, tiêu diệt mầm bệnh, bổ sung nguồn nước ngầm, phát triển nghề nuôi thủy sản (cá, tôm), trồng lúa vụ 3, phát triển du lịch mùa nước nổi.</w:t>
      </w:r>
      <w:r>
        <w:rPr>
          <w:rFonts w:ascii="Times New Roman" w:hAnsi="Times New Roman" w:cs="Times New Roman"/>
          <w:sz w:val="24"/>
          <w:szCs w:val="24"/>
          <w:lang w:val="vi-VN"/>
        </w:rPr>
        <w:t xml:space="preserve"> </w:t>
      </w:r>
      <w:r>
        <w:rPr>
          <w:rFonts w:ascii="Times New Roman" w:hAnsi="Times New Roman" w:cs="Times New Roman"/>
          <w:sz w:val="24"/>
          <w:szCs w:val="24"/>
        </w:rPr>
        <w:t>Các biện pháp: xây nhà chống lũ, đắp bờ bao bảo vệ sản xuất, phát triển mô hình kinh tế thích ứng (lúa - cá, lúa - tôm).</w:t>
      </w:r>
    </w:p>
    <w:p>
      <w:pPr>
        <w:rPr>
          <w:rFonts w:ascii="Times New Roman" w:hAnsi="Times New Roman" w:cs="Times New Roman"/>
          <w:sz w:val="24"/>
          <w:szCs w:val="24"/>
        </w:rPr>
      </w:pPr>
      <w:r>
        <w:rPr>
          <w:rStyle w:val="Strong"/>
          <w:rFonts w:ascii="Times New Roman" w:hAnsi="Times New Roman" w:cs="Times New Roman"/>
          <w:sz w:val="24"/>
          <w:szCs w:val="24"/>
          <w:lang w:val="vi-VN"/>
        </w:rPr>
        <w:t xml:space="preserve">- </w:t>
      </w:r>
      <w:r>
        <w:rPr>
          <w:rStyle w:val="Strong"/>
          <w:rFonts w:ascii="Times New Roman" w:hAnsi="Times New Roman" w:cs="Times New Roman"/>
          <w:sz w:val="24"/>
          <w:szCs w:val="24"/>
        </w:rPr>
        <w:t>Các đáp án sai hoặc chưa phù hợp:</w:t>
      </w:r>
    </w:p>
    <w:p>
      <w:pPr>
        <w:rPr>
          <w:rFonts w:ascii="Times New Roman" w:hAnsi="Times New Roman" w:cs="Times New Roman"/>
          <w:sz w:val="24"/>
          <w:szCs w:val="24"/>
        </w:rPr>
      </w:pPr>
      <w:r>
        <w:rPr>
          <w:rStyle w:val="Strong"/>
          <w:rFonts w:ascii="Times New Roman" w:hAnsi="Times New Roman" w:cs="Times New Roman"/>
          <w:sz w:val="24"/>
          <w:szCs w:val="24"/>
          <w:lang w:val="vi-VN"/>
        </w:rPr>
        <w:t xml:space="preserve">     </w:t>
      </w:r>
      <w:r>
        <w:rPr>
          <w:rStyle w:val="Strong"/>
          <w:rFonts w:ascii="Times New Roman" w:hAnsi="Times New Roman" w:cs="Times New Roman"/>
          <w:sz w:val="24"/>
          <w:szCs w:val="24"/>
        </w:rPr>
        <w:t>A (Đồng bằng sông Hồng):</w:t>
      </w:r>
      <w:r>
        <w:rPr>
          <w:rFonts w:ascii="Times New Roman" w:hAnsi="Times New Roman" w:cs="Times New Roman"/>
          <w:sz w:val="24"/>
          <w:szCs w:val="24"/>
        </w:rPr>
        <w:t xml:space="preserve"> cũng chịu lũ nhưng đã có hệ thống đê sông Hồng chặn lũ từ lâu, không áp dụng chiến lược "Sống chung với lũ".</w:t>
      </w:r>
    </w:p>
    <w:p>
      <w:pPr>
        <w:rPr>
          <w:rFonts w:ascii="Times New Roman" w:hAnsi="Times New Roman" w:cs="Times New Roman"/>
          <w:sz w:val="24"/>
          <w:szCs w:val="24"/>
        </w:rPr>
      </w:pPr>
      <w:r>
        <w:rPr>
          <w:rStyle w:val="Strong"/>
          <w:rFonts w:ascii="Times New Roman" w:hAnsi="Times New Roman" w:cs="Times New Roman"/>
          <w:sz w:val="24"/>
          <w:szCs w:val="24"/>
          <w:lang w:val="vi-VN"/>
        </w:rPr>
        <w:t xml:space="preserve">     </w:t>
      </w:r>
      <w:r>
        <w:rPr>
          <w:rStyle w:val="Strong"/>
          <w:rFonts w:ascii="Times New Roman" w:hAnsi="Times New Roman" w:cs="Times New Roman"/>
          <w:sz w:val="24"/>
          <w:szCs w:val="24"/>
        </w:rPr>
        <w:t>B (Đồng bằng ven biển miền Trung):</w:t>
      </w:r>
      <w:r>
        <w:rPr>
          <w:rFonts w:ascii="Times New Roman" w:hAnsi="Times New Roman" w:cs="Times New Roman"/>
          <w:sz w:val="24"/>
          <w:szCs w:val="24"/>
        </w:rPr>
        <w:t xml:space="preserve"> thường chịu lũ quét, lũ ống nhanh và mạnh, không có điều kiện để tận dụng lũ như ở ĐBSCL.</w:t>
      </w:r>
    </w:p>
    <w:p>
      <w:pPr>
        <w:rPr>
          <w:rFonts w:ascii="Times New Roman" w:hAnsi="Times New Roman" w:cs="Times New Roman"/>
          <w:sz w:val="24"/>
          <w:szCs w:val="24"/>
        </w:rPr>
      </w:pPr>
      <w:r>
        <w:rPr>
          <w:rStyle w:val="Strong"/>
          <w:rFonts w:ascii="Times New Roman" w:hAnsi="Times New Roman" w:cs="Times New Roman"/>
          <w:sz w:val="24"/>
          <w:szCs w:val="24"/>
          <w:lang w:val="vi-VN"/>
        </w:rPr>
        <w:t xml:space="preserve">     </w:t>
      </w:r>
      <w:r>
        <w:rPr>
          <w:rStyle w:val="Strong"/>
          <w:rFonts w:ascii="Times New Roman" w:hAnsi="Times New Roman" w:cs="Times New Roman"/>
          <w:sz w:val="24"/>
          <w:szCs w:val="24"/>
        </w:rPr>
        <w:t>C (Đồi núi cao nguyên):</w:t>
      </w:r>
      <w:r>
        <w:rPr>
          <w:rFonts w:ascii="Times New Roman" w:hAnsi="Times New Roman" w:cs="Times New Roman"/>
          <w:sz w:val="24"/>
          <w:szCs w:val="24"/>
        </w:rPr>
        <w:t xml:space="preserve"> chủ yếu chịu ảnh hưởng của lũ quét, sạt lở đất chứ không phải lũ ngập nước theo mùa.</w:t>
      </w:r>
    </w:p>
    <w:p>
      <w:pPr>
        <w:rPr>
          <w:rFonts w:ascii="Times New Roman" w:hAnsi="Times New Roman" w:cs="Times New Roman"/>
          <w:sz w:val="24"/>
          <w:szCs w:val="24"/>
        </w:rPr>
      </w:pPr>
      <w:r>
        <w:rPr>
          <w:rFonts w:ascii="Times New Roman" w:hAnsi="Times New Roman" w:cs="Times New Roman"/>
          <w:sz w:val="24"/>
          <w:szCs w:val="24"/>
        </w:rPr>
        <w:t xml:space="preserve">Vì vậy, đáp án chính xác nhất là </w:t>
      </w:r>
      <w:r>
        <w:rPr>
          <w:rStyle w:val="Strong"/>
          <w:rFonts w:ascii="Times New Roman" w:hAnsi="Times New Roman" w:cs="Times New Roman"/>
          <w:sz w:val="24"/>
          <w:szCs w:val="24"/>
        </w:rPr>
        <w:t>D. Đồng bằng sông Cửu Long.</w:t>
      </w:r>
    </w:p>
    <w:p>
      <w:pPr>
        <w:contextualSpacing/>
        <w:jc w:val="both"/>
        <w:rPr>
          <w:rFonts w:ascii="Times New Roman" w:hAnsi="Times New Roman" w:cs="Times New Roman"/>
          <w:sz w:val="24"/>
          <w:szCs w:val="24"/>
        </w:rPr>
      </w:pPr>
      <w:r>
        <w:rPr>
          <w:rFonts w:ascii="Times New Roman" w:hAnsi="Times New Roman" w:cs="Times New Roman"/>
          <w:b/>
          <w:sz w:val="24"/>
          <w:szCs w:val="24"/>
        </w:rPr>
        <w:t xml:space="preserve">Câu 12. </w:t>
      </w:r>
      <w:r>
        <w:rPr>
          <w:rFonts w:ascii="Times New Roman" w:hAnsi="Times New Roman" w:cs="Times New Roman"/>
          <w:sz w:val="24"/>
          <w:szCs w:val="24"/>
        </w:rPr>
        <w:t>Trên đất liền và ven biển của nước ta, động đất xảy ra chủ yếu ở khu vực nào sau đây?</w:t>
      </w:r>
    </w:p>
    <w:p>
      <w:pPr>
        <w:ind w:firstLine="283"/>
        <w:rPr>
          <w:rFonts w:ascii="Times New Roman" w:hAnsi="Times New Roman" w:cs="Times New Roman"/>
          <w:sz w:val="24"/>
          <w:szCs w:val="24"/>
        </w:rPr>
      </w:pPr>
      <w:r>
        <w:rPr>
          <w:rFonts w:ascii="Times New Roman" w:hAnsi="Times New Roman" w:cs="Times New Roman"/>
          <w:b/>
          <w:sz w:val="24"/>
          <w:szCs w:val="24"/>
          <w:u w:val="single"/>
        </w:rPr>
        <w:t>A.</w:t>
      </w:r>
      <w:r>
        <w:rPr>
          <w:rFonts w:ascii="Times New Roman" w:hAnsi="Times New Roman" w:cs="Times New Roman"/>
          <w:sz w:val="24"/>
          <w:szCs w:val="24"/>
        </w:rPr>
        <w:t xml:space="preserve"> địa hình cao nhất, thềm lục địa hẹp và sâu nhất</w:t>
      </w:r>
    </w:p>
    <w:p>
      <w:pPr>
        <w:ind w:firstLine="283"/>
        <w:rPr>
          <w:rFonts w:ascii="Times New Roman" w:hAnsi="Times New Roman" w:cs="Times New Roman"/>
          <w:sz w:val="24"/>
          <w:szCs w:val="24"/>
        </w:rPr>
      </w:pPr>
      <w:r>
        <w:rPr>
          <w:rFonts w:ascii="Times New Roman" w:hAnsi="Times New Roman" w:cs="Times New Roman"/>
          <w:b/>
          <w:sz w:val="24"/>
          <w:szCs w:val="24"/>
        </w:rPr>
        <w:t>B.</w:t>
      </w:r>
      <w:r>
        <w:rPr>
          <w:rFonts w:ascii="Times New Roman" w:hAnsi="Times New Roman" w:cs="Times New Roman"/>
          <w:sz w:val="24"/>
          <w:szCs w:val="24"/>
        </w:rPr>
        <w:t xml:space="preserve"> địa hình cao nhất, vùng ven biển nhiều bãi triều.</w:t>
      </w:r>
    </w:p>
    <w:p>
      <w:pPr>
        <w:ind w:firstLine="283"/>
        <w:rPr>
          <w:rFonts w:ascii="Times New Roman" w:hAnsi="Times New Roman" w:cs="Times New Roman"/>
          <w:sz w:val="24"/>
          <w:szCs w:val="24"/>
        </w:rPr>
      </w:pPr>
      <w:r>
        <w:rPr>
          <w:rFonts w:ascii="Times New Roman" w:hAnsi="Times New Roman" w:cs="Times New Roman"/>
          <w:b/>
          <w:sz w:val="24"/>
          <w:szCs w:val="24"/>
        </w:rPr>
        <w:t>C.</w:t>
      </w:r>
      <w:r>
        <w:rPr>
          <w:rFonts w:ascii="Times New Roman" w:hAnsi="Times New Roman" w:cs="Times New Roman"/>
          <w:sz w:val="24"/>
          <w:szCs w:val="24"/>
        </w:rPr>
        <w:t xml:space="preserve"> địa hình thấp nhất, vùng ven biển nhiều vịnh đảo.</w:t>
      </w:r>
    </w:p>
    <w:p>
      <w:pPr>
        <w:ind w:firstLine="283"/>
        <w:rPr>
          <w:rFonts w:ascii="Times New Roman" w:hAnsi="Times New Roman" w:cs="Times New Roman"/>
          <w:sz w:val="24"/>
          <w:szCs w:val="24"/>
        </w:rPr>
      </w:pPr>
      <w:r>
        <w:rPr>
          <w:rFonts w:ascii="Times New Roman" w:hAnsi="Times New Roman" w:cs="Times New Roman"/>
          <w:b/>
          <w:sz w:val="24"/>
          <w:szCs w:val="24"/>
        </w:rPr>
        <w:t>D.</w:t>
      </w:r>
      <w:r>
        <w:rPr>
          <w:rFonts w:ascii="Times New Roman" w:hAnsi="Times New Roman" w:cs="Times New Roman"/>
          <w:sz w:val="24"/>
          <w:szCs w:val="24"/>
        </w:rPr>
        <w:t xml:space="preserve"> địa hình thấp nhất, thềm lục địa hẹp và sâu nhất.</w:t>
      </w:r>
    </w:p>
    <w:p>
      <w:pPr>
        <w:ind w:firstLine="283"/>
        <w:jc w:val="center"/>
        <w:rPr>
          <w:rFonts w:ascii="Times New Roman" w:hAnsi="Times New Roman" w:cs="Times New Roman"/>
          <w:b/>
          <w:sz w:val="24"/>
          <w:szCs w:val="24"/>
          <w:u w:val="single"/>
          <w:lang w:val="vi-VN"/>
        </w:rPr>
      </w:pPr>
      <w:r>
        <w:rPr>
          <w:rFonts w:ascii="Times New Roman" w:hAnsi="Times New Roman" w:cs="Times New Roman"/>
          <w:b/>
          <w:sz w:val="24"/>
          <w:szCs w:val="24"/>
          <w:u w:val="single"/>
          <w:lang w:val="vi-VN"/>
        </w:rPr>
        <w:t>HD chi tiết:</w:t>
      </w:r>
    </w:p>
    <w:p>
      <w:pPr>
        <w:rPr>
          <w:rFonts w:ascii="Times New Roman" w:hAnsi="Times New Roman" w:cs="Times New Roman"/>
          <w:sz w:val="24"/>
          <w:szCs w:val="24"/>
        </w:rPr>
      </w:pPr>
      <w:r>
        <w:rPr>
          <w:rFonts w:ascii="Times New Roman" w:hAnsi="Times New Roman" w:cs="Times New Roman"/>
          <w:sz w:val="24"/>
          <w:szCs w:val="24"/>
        </w:rPr>
        <w:t xml:space="preserve">Câu trả lời đúng nhất là: </w:t>
      </w:r>
      <w:r>
        <w:rPr>
          <w:rStyle w:val="Strong"/>
          <w:rFonts w:ascii="Times New Roman" w:hAnsi="Times New Roman" w:cs="Times New Roman"/>
          <w:sz w:val="24"/>
          <w:szCs w:val="24"/>
        </w:rPr>
        <w:t>A. Địa hình cao nhất, thềm lục địa hẹp và sâu nhất.</w:t>
      </w:r>
    </w:p>
    <w:p>
      <w:pPr>
        <w:pStyle w:val="Heading3"/>
        <w:spacing w:before="0"/>
        <w:rPr>
          <w:rFonts w:ascii="Times New Roman" w:hAnsi="Times New Roman" w:cs="Times New Roman"/>
          <w:color w:val="auto"/>
        </w:rPr>
      </w:pPr>
      <w:r>
        <w:rPr>
          <w:rFonts w:ascii="Times New Roman" w:hAnsi="Times New Roman" w:cs="Times New Roman"/>
          <w:color w:val="auto"/>
        </w:rPr>
        <w:lastRenderedPageBreak/>
        <w:t>Giải thích chi tiết:</w:t>
      </w:r>
    </w:p>
    <w:p>
      <w:pPr>
        <w:rPr>
          <w:rFonts w:ascii="Times New Roman" w:hAnsi="Times New Roman" w:cs="Times New Roman"/>
          <w:sz w:val="24"/>
          <w:szCs w:val="24"/>
        </w:rPr>
      </w:pPr>
      <w:r>
        <w:rPr>
          <w:rStyle w:val="Strong"/>
          <w:rFonts w:ascii="Times New Roman" w:hAnsi="Times New Roman" w:cs="Times New Roman"/>
          <w:sz w:val="24"/>
          <w:szCs w:val="24"/>
          <w:lang w:val="vi-VN"/>
        </w:rPr>
        <w:t xml:space="preserve">- </w:t>
      </w:r>
      <w:r>
        <w:rPr>
          <w:rStyle w:val="Strong"/>
          <w:rFonts w:ascii="Times New Roman" w:hAnsi="Times New Roman" w:cs="Times New Roman"/>
          <w:sz w:val="24"/>
          <w:szCs w:val="24"/>
        </w:rPr>
        <w:t>Việt Nam</w:t>
      </w:r>
      <w:r>
        <w:rPr>
          <w:rStyle w:val="Strong"/>
          <w:rFonts w:ascii="Times New Roman" w:hAnsi="Times New Roman" w:cs="Times New Roman"/>
          <w:sz w:val="24"/>
          <w:szCs w:val="24"/>
          <w:lang w:val="vi-VN"/>
        </w:rPr>
        <w:t xml:space="preserve">: </w:t>
      </w:r>
      <w:r>
        <w:rPr>
          <w:rFonts w:ascii="Times New Roman" w:hAnsi="Times New Roman" w:cs="Times New Roman"/>
          <w:sz w:val="24"/>
          <w:szCs w:val="24"/>
        </w:rPr>
        <w:t xml:space="preserve">Động đất thường xảy ra ở những nơi có </w:t>
      </w:r>
      <w:r>
        <w:rPr>
          <w:rStyle w:val="Strong"/>
          <w:rFonts w:ascii="Times New Roman" w:hAnsi="Times New Roman" w:cs="Times New Roman"/>
          <w:sz w:val="24"/>
          <w:szCs w:val="24"/>
        </w:rPr>
        <w:t>địa hình cao</w:t>
      </w:r>
      <w:r>
        <w:rPr>
          <w:rFonts w:ascii="Times New Roman" w:hAnsi="Times New Roman" w:cs="Times New Roman"/>
          <w:sz w:val="24"/>
          <w:szCs w:val="24"/>
        </w:rPr>
        <w:t>, nằm gần đứt gãy kiến tạo hoạt động mạnh.</w:t>
      </w:r>
      <w:r>
        <w:rPr>
          <w:rFonts w:ascii="Times New Roman" w:hAnsi="Times New Roman" w:cs="Times New Roman"/>
          <w:sz w:val="24"/>
          <w:szCs w:val="24"/>
          <w:lang w:val="vi-VN"/>
        </w:rPr>
        <w:t xml:space="preserve"> (</w:t>
      </w:r>
      <w:r>
        <w:rPr>
          <w:rFonts w:ascii="Times New Roman" w:hAnsi="Times New Roman" w:cs="Times New Roman"/>
          <w:sz w:val="24"/>
          <w:szCs w:val="24"/>
        </w:rPr>
        <w:t xml:space="preserve">chủ yếu xảy ra ở khu vực </w:t>
      </w:r>
      <w:r>
        <w:rPr>
          <w:rStyle w:val="Strong"/>
          <w:rFonts w:ascii="Times New Roman" w:hAnsi="Times New Roman" w:cs="Times New Roman"/>
          <w:sz w:val="24"/>
          <w:szCs w:val="24"/>
        </w:rPr>
        <w:t>Tây Bắc, Bắc Trung Bộ và ven biển Nam Trung Bộ</w:t>
      </w:r>
      <w:r>
        <w:rPr>
          <w:rFonts w:ascii="Times New Roman" w:hAnsi="Times New Roman" w:cs="Times New Roman"/>
          <w:sz w:val="24"/>
          <w:szCs w:val="24"/>
        </w:rPr>
        <w:t xml:space="preserve"> (do nằm gần đới đứt gãy sông Hồng, sông Mã, sông Cả và các đới đứt gãy ven biển).</w:t>
      </w:r>
      <w:r>
        <w:rPr>
          <w:rFonts w:ascii="Times New Roman" w:hAnsi="Times New Roman" w:cs="Times New Roman"/>
          <w:sz w:val="24"/>
          <w:szCs w:val="24"/>
          <w:lang w:val="vi-VN"/>
        </w:rPr>
        <w:t xml:space="preserve"> M</w:t>
      </w:r>
      <w:r>
        <w:rPr>
          <w:rFonts w:ascii="Times New Roman" w:hAnsi="Times New Roman" w:cs="Times New Roman"/>
          <w:sz w:val="24"/>
          <w:szCs w:val="24"/>
        </w:rPr>
        <w:t>ột số trận động đất mạnh đã từng xảy ra ở Điện Biên, Sơn La, Lai Châu, Nghệ An, Quảng Nam,...</w:t>
      </w:r>
    </w:p>
    <w:p>
      <w:pPr>
        <w:rPr>
          <w:rFonts w:ascii="Times New Roman" w:hAnsi="Times New Roman" w:cs="Times New Roman"/>
          <w:sz w:val="24"/>
          <w:szCs w:val="24"/>
        </w:rPr>
      </w:pPr>
      <w:r>
        <w:rPr>
          <w:rStyle w:val="Strong"/>
          <w:rFonts w:ascii="Times New Roman" w:hAnsi="Times New Roman" w:cs="Times New Roman"/>
          <w:sz w:val="24"/>
          <w:szCs w:val="24"/>
          <w:lang w:val="vi-VN"/>
        </w:rPr>
        <w:t>- C</w:t>
      </w:r>
      <w:r>
        <w:rPr>
          <w:rStyle w:val="Strong"/>
          <w:rFonts w:ascii="Times New Roman" w:hAnsi="Times New Roman" w:cs="Times New Roman"/>
          <w:sz w:val="24"/>
          <w:szCs w:val="24"/>
        </w:rPr>
        <w:t>họn đáp án A vì</w:t>
      </w:r>
      <w:r>
        <w:rPr>
          <w:rStyle w:val="Strong"/>
          <w:rFonts w:ascii="Times New Roman" w:hAnsi="Times New Roman" w:cs="Times New Roman"/>
          <w:sz w:val="24"/>
          <w:szCs w:val="24"/>
          <w:lang w:val="vi-VN"/>
        </w:rPr>
        <w:t xml:space="preserve">: </w:t>
      </w:r>
      <w:r>
        <w:rPr>
          <w:rStyle w:val="Strong"/>
          <w:rFonts w:ascii="Times New Roman" w:hAnsi="Times New Roman" w:cs="Times New Roman"/>
          <w:sz w:val="24"/>
          <w:szCs w:val="24"/>
        </w:rPr>
        <w:t>"Địa hình cao nhất"</w:t>
      </w:r>
      <w:r>
        <w:rPr>
          <w:rFonts w:ascii="Times New Roman" w:hAnsi="Times New Roman" w:cs="Times New Roman"/>
          <w:sz w:val="24"/>
          <w:szCs w:val="24"/>
        </w:rPr>
        <w:t xml:space="preserve"> → đúng vì các khu vực chịu động đất mạnh nhất ở nước ta chủ yếu là vùng núi cao như Tây Bắc và Bắc Trung Bộ.</w:t>
      </w:r>
      <w:r>
        <w:rPr>
          <w:rFonts w:ascii="Times New Roman" w:hAnsi="Times New Roman" w:cs="Times New Roman"/>
          <w:sz w:val="24"/>
          <w:szCs w:val="24"/>
          <w:lang w:val="vi-VN"/>
        </w:rPr>
        <w:t xml:space="preserve"> </w:t>
      </w:r>
      <w:r>
        <w:rPr>
          <w:rStyle w:val="Strong"/>
          <w:rFonts w:ascii="Times New Roman" w:hAnsi="Times New Roman" w:cs="Times New Roman"/>
          <w:sz w:val="24"/>
          <w:szCs w:val="24"/>
        </w:rPr>
        <w:t>"Thềm lục địa hẹp và sâu nhất"</w:t>
      </w:r>
      <w:r>
        <w:rPr>
          <w:rFonts w:ascii="Times New Roman" w:hAnsi="Times New Roman" w:cs="Times New Roman"/>
          <w:sz w:val="24"/>
          <w:szCs w:val="24"/>
        </w:rPr>
        <w:t xml:space="preserve"> → đúng vì vùng ven biển miền Trung có thềm lục địa hẹp, độ sâu lớn, gần với các đứt gãy kiến tạo =</w:t>
      </w:r>
      <w:r>
        <w:rPr>
          <w:rFonts w:ascii="Times New Roman" w:hAnsi="Times New Roman" w:cs="Times New Roman"/>
          <w:sz w:val="24"/>
          <w:szCs w:val="24"/>
          <w:lang w:val="vi-VN"/>
        </w:rPr>
        <w:t>&gt;</w:t>
      </w:r>
      <w:r>
        <w:rPr>
          <w:rFonts w:ascii="Times New Roman" w:hAnsi="Times New Roman" w:cs="Times New Roman"/>
          <w:sz w:val="24"/>
          <w:szCs w:val="24"/>
        </w:rPr>
        <w:t>Hai yếu tố này phù hợp với đặc điểm của các vùng có động đất ở Việt Nam.</w:t>
      </w:r>
    </w:p>
    <w:p>
      <w:pPr>
        <w:rPr>
          <w:rStyle w:val="Strong"/>
          <w:rFonts w:ascii="Times New Roman" w:hAnsi="Times New Roman" w:cs="Times New Roman"/>
          <w:b w:val="0"/>
          <w:bCs w:val="0"/>
          <w:sz w:val="24"/>
          <w:szCs w:val="24"/>
        </w:rPr>
      </w:pPr>
      <w:r>
        <w:rPr>
          <w:rStyle w:val="Strong"/>
          <w:rFonts w:ascii="Times New Roman" w:hAnsi="Times New Roman" w:cs="Times New Roman"/>
          <w:sz w:val="24"/>
          <w:szCs w:val="24"/>
          <w:lang w:val="vi-VN"/>
        </w:rPr>
        <w:t>- C</w:t>
      </w:r>
      <w:r>
        <w:rPr>
          <w:rStyle w:val="Strong"/>
          <w:rFonts w:ascii="Times New Roman" w:hAnsi="Times New Roman" w:cs="Times New Roman"/>
          <w:sz w:val="24"/>
          <w:szCs w:val="24"/>
        </w:rPr>
        <w:t>ác đáp án khác sai vì</w:t>
      </w:r>
      <w:r>
        <w:rPr>
          <w:rStyle w:val="Strong"/>
          <w:rFonts w:ascii="Times New Roman" w:hAnsi="Times New Roman" w:cs="Times New Roman"/>
          <w:sz w:val="24"/>
          <w:szCs w:val="24"/>
          <w:lang w:val="vi-VN"/>
        </w:rPr>
        <w:t xml:space="preserve">: </w:t>
      </w:r>
    </w:p>
    <w:p>
      <w:pPr>
        <w:rPr>
          <w:rFonts w:ascii="Times New Roman" w:hAnsi="Times New Roman" w:cs="Times New Roman"/>
          <w:sz w:val="24"/>
          <w:szCs w:val="24"/>
          <w:lang w:val="vi-VN"/>
        </w:rPr>
      </w:pPr>
      <w:r>
        <w:rPr>
          <w:rStyle w:val="Strong"/>
          <w:rFonts w:ascii="Times New Roman" w:hAnsi="Times New Roman" w:cs="Times New Roman"/>
          <w:sz w:val="24"/>
          <w:szCs w:val="24"/>
          <w:lang w:val="vi-VN"/>
        </w:rPr>
        <w:t xml:space="preserve">     </w:t>
      </w:r>
      <w:r>
        <w:rPr>
          <w:rStyle w:val="Strong"/>
          <w:rFonts w:ascii="Times New Roman" w:hAnsi="Times New Roman" w:cs="Times New Roman"/>
          <w:sz w:val="24"/>
          <w:szCs w:val="24"/>
        </w:rPr>
        <w:t>B (địa hình cao nhất, vùng ven biển nhiều bãi triều):</w:t>
      </w:r>
      <w:r>
        <w:rPr>
          <w:rFonts w:ascii="Times New Roman" w:hAnsi="Times New Roman" w:cs="Times New Roman"/>
          <w:sz w:val="24"/>
          <w:szCs w:val="24"/>
        </w:rPr>
        <w:t xml:space="preserve"> Sai vì bãi triều không liên quan đến hoạt động động đất.</w:t>
      </w:r>
      <w:r>
        <w:rPr>
          <w:rFonts w:ascii="Times New Roman" w:hAnsi="Times New Roman" w:cs="Times New Roman"/>
          <w:sz w:val="24"/>
          <w:szCs w:val="24"/>
          <w:lang w:val="vi-VN"/>
        </w:rPr>
        <w:t xml:space="preserve"> </w:t>
      </w:r>
    </w:p>
    <w:p>
      <w:pPr>
        <w:rPr>
          <w:rFonts w:ascii="Times New Roman" w:hAnsi="Times New Roman" w:cs="Times New Roman"/>
          <w:sz w:val="24"/>
          <w:szCs w:val="24"/>
          <w:lang w:val="vi-VN"/>
        </w:rPr>
      </w:pPr>
      <w:r>
        <w:rPr>
          <w:rStyle w:val="Strong"/>
          <w:rFonts w:ascii="Times New Roman" w:hAnsi="Times New Roman" w:cs="Times New Roman"/>
          <w:sz w:val="24"/>
          <w:szCs w:val="24"/>
          <w:lang w:val="vi-VN"/>
        </w:rPr>
        <w:t xml:space="preserve">     </w:t>
      </w:r>
      <w:r>
        <w:rPr>
          <w:rStyle w:val="Strong"/>
          <w:rFonts w:ascii="Times New Roman" w:hAnsi="Times New Roman" w:cs="Times New Roman"/>
          <w:sz w:val="24"/>
          <w:szCs w:val="24"/>
        </w:rPr>
        <w:t>C (địa hình thấp nhất, vùng ven biển nhiều vịnh đảo):</w:t>
      </w:r>
      <w:r>
        <w:rPr>
          <w:rFonts w:ascii="Times New Roman" w:hAnsi="Times New Roman" w:cs="Times New Roman"/>
          <w:sz w:val="24"/>
          <w:szCs w:val="24"/>
        </w:rPr>
        <w:t xml:space="preserve"> Sai vì động đất thường xảy ra ở khu vực địa hình cao hơn, gần đứt gãy kiến tạo.</w:t>
      </w:r>
      <w:r>
        <w:rPr>
          <w:rFonts w:ascii="Times New Roman" w:hAnsi="Times New Roman" w:cs="Times New Roman"/>
          <w:sz w:val="24"/>
          <w:szCs w:val="24"/>
          <w:lang w:val="vi-VN"/>
        </w:rPr>
        <w:t xml:space="preserve"> </w:t>
      </w:r>
    </w:p>
    <w:p>
      <w:pPr>
        <w:rPr>
          <w:rFonts w:ascii="Times New Roman" w:hAnsi="Times New Roman" w:cs="Times New Roman"/>
          <w:sz w:val="24"/>
          <w:szCs w:val="24"/>
        </w:rPr>
      </w:pPr>
      <w:r>
        <w:rPr>
          <w:rStyle w:val="Strong"/>
          <w:rFonts w:ascii="Times New Roman" w:hAnsi="Times New Roman" w:cs="Times New Roman"/>
          <w:sz w:val="24"/>
          <w:szCs w:val="24"/>
          <w:lang w:val="vi-VN"/>
        </w:rPr>
        <w:t xml:space="preserve">     </w:t>
      </w:r>
      <w:r>
        <w:rPr>
          <w:rStyle w:val="Strong"/>
          <w:rFonts w:ascii="Times New Roman" w:hAnsi="Times New Roman" w:cs="Times New Roman"/>
          <w:sz w:val="24"/>
          <w:szCs w:val="24"/>
        </w:rPr>
        <w:t>D (địa hình thấp nhất, thềm lục địa hẹp và sâu nhất):</w:t>
      </w:r>
      <w:r>
        <w:rPr>
          <w:rFonts w:ascii="Times New Roman" w:hAnsi="Times New Roman" w:cs="Times New Roman"/>
          <w:sz w:val="24"/>
          <w:szCs w:val="24"/>
        </w:rPr>
        <w:t xml:space="preserve"> Sai vì động đất không liên quan đến địa hình thấp.</w:t>
      </w:r>
    </w:p>
    <w:p>
      <w:pPr>
        <w:rPr>
          <w:rFonts w:ascii="Times New Roman" w:hAnsi="Times New Roman" w:cs="Times New Roman"/>
          <w:sz w:val="24"/>
          <w:szCs w:val="24"/>
        </w:rPr>
      </w:pPr>
      <w:r>
        <w:rPr>
          <w:rFonts w:ascii="Times New Roman" w:hAnsi="Times New Roman" w:cs="Times New Roman"/>
          <w:sz w:val="24"/>
          <w:szCs w:val="24"/>
          <w:lang w:val="vi-VN"/>
        </w:rPr>
        <w:t xml:space="preserve">        =&gt;</w:t>
      </w:r>
      <w:r>
        <w:rPr>
          <w:rFonts w:ascii="Times New Roman" w:hAnsi="Times New Roman" w:cs="Times New Roman"/>
          <w:sz w:val="24"/>
          <w:szCs w:val="24"/>
        </w:rPr>
        <w:t xml:space="preserve">Vì vậy, đáp án chính xác nhất là </w:t>
      </w:r>
      <w:r>
        <w:rPr>
          <w:rStyle w:val="Strong"/>
          <w:rFonts w:ascii="Times New Roman" w:hAnsi="Times New Roman" w:cs="Times New Roman"/>
          <w:sz w:val="24"/>
          <w:szCs w:val="24"/>
        </w:rPr>
        <w:t>A. Địa hình cao nhất, thềm lục địa hẹp và sâu nhất.</w:t>
      </w:r>
    </w:p>
    <w:p>
      <w:pPr>
        <w:jc w:val="both"/>
        <w:rPr>
          <w:rFonts w:ascii="Times New Roman" w:hAnsi="Times New Roman" w:cs="Times New Roman"/>
          <w:sz w:val="24"/>
          <w:szCs w:val="24"/>
        </w:rPr>
      </w:pPr>
      <w:r>
        <w:rPr>
          <w:rFonts w:ascii="Times New Roman" w:hAnsi="Times New Roman" w:cs="Times New Roman"/>
          <w:b/>
          <w:sz w:val="24"/>
          <w:szCs w:val="24"/>
        </w:rPr>
        <w:t xml:space="preserve">Câu 13. </w:t>
      </w:r>
      <w:r>
        <w:rPr>
          <w:rFonts w:ascii="Times New Roman" w:hAnsi="Times New Roman" w:cs="Times New Roman"/>
          <w:spacing w:val="3"/>
          <w:sz w:val="24"/>
          <w:szCs w:val="24"/>
          <w:shd w:val="clear" w:color="auto" w:fill="FFFFFF"/>
        </w:rPr>
        <w:t>Để xuất khẩu bền vững trong bối cảnh hiện nay</w:t>
      </w:r>
      <w:r>
        <w:rPr>
          <w:rFonts w:ascii="Times New Roman" w:hAnsi="Times New Roman" w:cs="Times New Roman"/>
          <w:spacing w:val="3"/>
          <w:sz w:val="24"/>
          <w:szCs w:val="24"/>
          <w:shd w:val="clear" w:color="auto" w:fill="FFFFFF"/>
          <w:lang w:val="vi-VN"/>
        </w:rPr>
        <w:t>,</w:t>
      </w:r>
      <w:r>
        <w:rPr>
          <w:rFonts w:ascii="Times New Roman" w:hAnsi="Times New Roman" w:cs="Times New Roman"/>
          <w:spacing w:val="3"/>
          <w:sz w:val="24"/>
          <w:szCs w:val="24"/>
          <w:shd w:val="clear" w:color="auto" w:fill="FFFFFF"/>
        </w:rPr>
        <w:t xml:space="preserve"> nước ta cần phải</w:t>
      </w:r>
    </w:p>
    <w:p>
      <w:pPr>
        <w:tabs>
          <w:tab w:val="left" w:pos="283"/>
        </w:tabs>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u w:val="single"/>
        </w:rPr>
        <w:t>A.</w:t>
      </w:r>
      <w:r>
        <w:rPr>
          <w:rFonts w:ascii="Times New Roman" w:hAnsi="Times New Roman" w:cs="Times New Roman"/>
          <w:b/>
          <w:sz w:val="24"/>
          <w:szCs w:val="24"/>
          <w:lang w:val="vi-VN"/>
        </w:rPr>
        <w:t xml:space="preserve"> </w:t>
      </w:r>
      <w:r>
        <w:rPr>
          <w:rFonts w:ascii="Times New Roman" w:hAnsi="Times New Roman" w:cs="Times New Roman"/>
          <w:sz w:val="24"/>
          <w:szCs w:val="24"/>
        </w:rPr>
        <w:t>chuyển đổi mạnh cơ cấu hàng hóa, nâng cao chất lượng sản phẩm.</w:t>
      </w:r>
    </w:p>
    <w:p>
      <w:pPr>
        <w:tabs>
          <w:tab w:val="left" w:pos="283"/>
        </w:tabs>
        <w:rPr>
          <w:rFonts w:ascii="Times New Roman" w:hAnsi="Times New Roman" w:cs="Times New Roman"/>
          <w:sz w:val="24"/>
          <w:szCs w:val="24"/>
        </w:rPr>
      </w:pPr>
      <w:r>
        <w:rPr>
          <w:rFonts w:ascii="Times New Roman" w:hAnsi="Times New Roman" w:cs="Times New Roman"/>
          <w:b/>
          <w:sz w:val="24"/>
          <w:szCs w:val="24"/>
        </w:rPr>
        <w:tab/>
        <w:t xml:space="preserve">B. </w:t>
      </w:r>
      <w:r>
        <w:rPr>
          <w:rFonts w:ascii="Times New Roman" w:hAnsi="Times New Roman" w:cs="Times New Roman"/>
          <w:sz w:val="24"/>
          <w:szCs w:val="24"/>
        </w:rPr>
        <w:t>phát triển các ngành công nghiệp mũi nhọn, tìm kiếm thị trường mới.</w:t>
      </w:r>
    </w:p>
    <w:p>
      <w:pPr>
        <w:tabs>
          <w:tab w:val="left" w:pos="283"/>
        </w:tabs>
        <w:rPr>
          <w:rFonts w:ascii="Times New Roman" w:hAnsi="Times New Roman" w:cs="Times New Roman"/>
          <w:sz w:val="24"/>
          <w:szCs w:val="24"/>
        </w:rPr>
      </w:pPr>
      <w:r>
        <w:rPr>
          <w:rFonts w:ascii="Times New Roman" w:hAnsi="Times New Roman" w:cs="Times New Roman"/>
          <w:b/>
          <w:sz w:val="24"/>
          <w:szCs w:val="24"/>
        </w:rPr>
        <w:tab/>
        <w:t xml:space="preserve">C. </w:t>
      </w:r>
      <w:r>
        <w:rPr>
          <w:rFonts w:ascii="Times New Roman" w:hAnsi="Times New Roman" w:cs="Times New Roman"/>
          <w:sz w:val="24"/>
          <w:szCs w:val="24"/>
        </w:rPr>
        <w:t>thay đổi cơ chế chính sách, thu hút mạnh nguồn vốn đầu tư nước ngoài.</w:t>
      </w:r>
    </w:p>
    <w:p>
      <w:pPr>
        <w:tabs>
          <w:tab w:val="left" w:pos="283"/>
        </w:tabs>
        <w:rPr>
          <w:rFonts w:ascii="Times New Roman" w:hAnsi="Times New Roman" w:cs="Times New Roman"/>
          <w:sz w:val="24"/>
          <w:szCs w:val="24"/>
        </w:rPr>
      </w:pPr>
      <w:r>
        <w:rPr>
          <w:rFonts w:ascii="Times New Roman" w:hAnsi="Times New Roman" w:cs="Times New Roman"/>
          <w:b/>
          <w:sz w:val="24"/>
          <w:szCs w:val="24"/>
        </w:rPr>
        <w:tab/>
        <w:t xml:space="preserve">D. </w:t>
      </w:r>
      <w:r>
        <w:rPr>
          <w:rFonts w:ascii="Times New Roman" w:hAnsi="Times New Roman" w:cs="Times New Roman"/>
          <w:sz w:val="24"/>
          <w:szCs w:val="24"/>
        </w:rPr>
        <w:t>coi trọng thị trường truyền thống, phát triển mạnh công nghiệp phụ trợ.</w:t>
      </w:r>
    </w:p>
    <w:p>
      <w:pPr>
        <w:jc w:val="both"/>
        <w:rPr>
          <w:rFonts w:ascii="Times New Roman" w:hAnsi="Times New Roman" w:cs="Times New Roman"/>
          <w:b/>
          <w:sz w:val="24"/>
          <w:szCs w:val="24"/>
          <w:u w:val="single"/>
        </w:rPr>
      </w:pPr>
      <w:r>
        <w:rPr>
          <w:rFonts w:ascii="Times New Roman" w:hAnsi="Times New Roman" w:cs="Times New Roman"/>
          <w:b/>
          <w:sz w:val="24"/>
          <w:szCs w:val="24"/>
          <w:u w:val="single"/>
        </w:rPr>
        <w:t>Hd chi tiết:</w:t>
      </w:r>
    </w:p>
    <w:p>
      <w:pPr>
        <w:pStyle w:val="Heading3"/>
        <w:spacing w:before="0"/>
        <w:rPr>
          <w:rFonts w:ascii="Times New Roman" w:hAnsi="Times New Roman" w:cs="Times New Roman"/>
          <w:color w:val="auto"/>
        </w:rPr>
      </w:pPr>
      <w:r>
        <w:rPr>
          <w:rStyle w:val="Strong"/>
          <w:rFonts w:ascii="Times New Roman" w:hAnsi="Times New Roman" w:cs="Times New Roman"/>
          <w:color w:val="auto"/>
          <w:lang w:val="vi-VN"/>
        </w:rPr>
        <w:t xml:space="preserve">     </w:t>
      </w:r>
      <w:r>
        <w:rPr>
          <w:rStyle w:val="Strong"/>
          <w:rFonts w:ascii="Times New Roman" w:hAnsi="Times New Roman" w:cs="Times New Roman"/>
          <w:color w:val="auto"/>
        </w:rPr>
        <w:t>Đáp án đúng: A. Chuyển đổi mạnh cơ cấu hàng hóa, nâng cao chất lượng sản phẩm.</w:t>
      </w:r>
    </w:p>
    <w:p>
      <w:pPr>
        <w:pStyle w:val="Heading3"/>
        <w:spacing w:before="0"/>
        <w:rPr>
          <w:rFonts w:ascii="Times New Roman" w:hAnsi="Times New Roman" w:cs="Times New Roman"/>
          <w:color w:val="auto"/>
        </w:rPr>
      </w:pPr>
      <w:r>
        <w:rPr>
          <w:rStyle w:val="Strong"/>
          <w:rFonts w:ascii="Times New Roman" w:hAnsi="Times New Roman" w:cs="Times New Roman"/>
          <w:color w:val="auto"/>
        </w:rPr>
        <w:t>Giải thích chi tiết:</w:t>
      </w:r>
    </w:p>
    <w:p>
      <w:pPr>
        <w:rPr>
          <w:rFonts w:ascii="Times New Roman" w:hAnsi="Times New Roman" w:cs="Times New Roman"/>
          <w:sz w:val="24"/>
          <w:szCs w:val="24"/>
          <w:lang w:val="vi-VN"/>
        </w:rPr>
      </w:pPr>
      <w:r>
        <w:rPr>
          <w:rFonts w:ascii="Times New Roman" w:hAnsi="Times New Roman" w:cs="Times New Roman"/>
          <w:sz w:val="24"/>
          <w:szCs w:val="24"/>
        </w:rPr>
        <w:t xml:space="preserve">Trong bối cảnh hiện nay, xuất khẩu của Việt Nam đối mặt với nhiều thách thức như biến động thị trường quốc tế, yêu cầu khắt khe về chất lượng hàng hóa, và xu hướng bảo hộ thương mại. Để đảm bảo xuất khẩu bền vững, biện pháp chủ yếu là </w:t>
      </w:r>
      <w:r>
        <w:rPr>
          <w:rStyle w:val="Strong"/>
          <w:rFonts w:ascii="Times New Roman" w:hAnsi="Times New Roman" w:cs="Times New Roman"/>
          <w:sz w:val="24"/>
          <w:szCs w:val="24"/>
        </w:rPr>
        <w:t>chuyển đổi mạnh cơ cấu hàng hóa, nâng cao chất lượng sản phẩm</w:t>
      </w:r>
      <w:r>
        <w:rPr>
          <w:rFonts w:ascii="Times New Roman" w:hAnsi="Times New Roman" w:cs="Times New Roman"/>
          <w:sz w:val="24"/>
          <w:szCs w:val="24"/>
          <w:lang w:val="vi-VN"/>
        </w:rPr>
        <w:t>.</w:t>
      </w:r>
    </w:p>
    <w:p>
      <w:pPr>
        <w:pStyle w:val="Heading3"/>
        <w:spacing w:before="0"/>
        <w:rPr>
          <w:rFonts w:ascii="Times New Roman" w:hAnsi="Times New Roman" w:cs="Times New Roman"/>
          <w:color w:val="auto"/>
        </w:rPr>
      </w:pPr>
      <w:r>
        <w:rPr>
          <w:rStyle w:val="Strong"/>
          <w:rFonts w:ascii="Times New Roman" w:hAnsi="Times New Roman" w:cs="Times New Roman"/>
          <w:color w:val="auto"/>
        </w:rPr>
        <w:t>Loại bỏ các đáp án khác:</w:t>
      </w:r>
    </w:p>
    <w:p>
      <w:pPr>
        <w:rPr>
          <w:rFonts w:ascii="Times New Roman" w:hAnsi="Times New Roman" w:cs="Times New Roman"/>
          <w:sz w:val="24"/>
          <w:szCs w:val="24"/>
        </w:rPr>
      </w:pPr>
      <w:r>
        <w:rPr>
          <w:rStyle w:val="Strong"/>
          <w:rFonts w:ascii="Times New Roman" w:hAnsi="Times New Roman" w:cs="Times New Roman"/>
          <w:sz w:val="24"/>
          <w:szCs w:val="24"/>
          <w:lang w:val="vi-VN"/>
        </w:rPr>
        <w:t xml:space="preserve">     </w:t>
      </w:r>
      <w:r>
        <w:rPr>
          <w:rStyle w:val="Strong"/>
          <w:rFonts w:ascii="Times New Roman" w:hAnsi="Times New Roman" w:cs="Times New Roman"/>
          <w:sz w:val="24"/>
          <w:szCs w:val="24"/>
        </w:rPr>
        <w:t>B sai:</w:t>
      </w:r>
      <w:r>
        <w:rPr>
          <w:rFonts w:ascii="Times New Roman" w:hAnsi="Times New Roman" w:cs="Times New Roman"/>
          <w:sz w:val="24"/>
          <w:szCs w:val="24"/>
        </w:rPr>
        <w:t xml:space="preserve"> Phát triển công nghiệp mũi nhọn và tìm kiếm thị trường mới quan trọng, nhưng nếu chất lượng sản phẩm không được nâng cao, hàng hóa khó cạnh tranh trên thị trường quốc tế.</w:t>
      </w:r>
    </w:p>
    <w:p>
      <w:pPr>
        <w:rPr>
          <w:rFonts w:ascii="Times New Roman" w:hAnsi="Times New Roman" w:cs="Times New Roman"/>
          <w:sz w:val="24"/>
          <w:szCs w:val="24"/>
        </w:rPr>
      </w:pPr>
      <w:r>
        <w:rPr>
          <w:rStyle w:val="Strong"/>
          <w:rFonts w:ascii="Times New Roman" w:hAnsi="Times New Roman" w:cs="Times New Roman"/>
          <w:sz w:val="24"/>
          <w:szCs w:val="24"/>
          <w:lang w:val="vi-VN"/>
        </w:rPr>
        <w:t xml:space="preserve">     </w:t>
      </w:r>
      <w:r>
        <w:rPr>
          <w:rStyle w:val="Strong"/>
          <w:rFonts w:ascii="Times New Roman" w:hAnsi="Times New Roman" w:cs="Times New Roman"/>
          <w:sz w:val="24"/>
          <w:szCs w:val="24"/>
        </w:rPr>
        <w:t>C sai:</w:t>
      </w:r>
      <w:r>
        <w:rPr>
          <w:rFonts w:ascii="Times New Roman" w:hAnsi="Times New Roman" w:cs="Times New Roman"/>
          <w:sz w:val="24"/>
          <w:szCs w:val="24"/>
        </w:rPr>
        <w:t xml:space="preserve"> Chính sách và vốn đầu tư nước ngoài hỗ trợ phát triển xuất khẩu, nhưng không phải biện pháp trực tiếp và chủ yếu đảm bảo sự bền vững.</w:t>
      </w:r>
    </w:p>
    <w:p>
      <w:pPr>
        <w:rPr>
          <w:rFonts w:ascii="Times New Roman" w:hAnsi="Times New Roman" w:cs="Times New Roman"/>
          <w:sz w:val="24"/>
          <w:szCs w:val="24"/>
        </w:rPr>
      </w:pPr>
      <w:r>
        <w:rPr>
          <w:rStyle w:val="Strong"/>
          <w:rFonts w:ascii="Times New Roman" w:hAnsi="Times New Roman" w:cs="Times New Roman"/>
          <w:sz w:val="24"/>
          <w:szCs w:val="24"/>
          <w:lang w:val="vi-VN"/>
        </w:rPr>
        <w:t xml:space="preserve">     </w:t>
      </w:r>
      <w:r>
        <w:rPr>
          <w:rStyle w:val="Strong"/>
          <w:rFonts w:ascii="Times New Roman" w:hAnsi="Times New Roman" w:cs="Times New Roman"/>
          <w:sz w:val="24"/>
          <w:szCs w:val="24"/>
        </w:rPr>
        <w:t>D sai:</w:t>
      </w:r>
      <w:r>
        <w:rPr>
          <w:rFonts w:ascii="Times New Roman" w:hAnsi="Times New Roman" w:cs="Times New Roman"/>
          <w:sz w:val="24"/>
          <w:szCs w:val="24"/>
        </w:rPr>
        <w:t xml:space="preserve"> Duy trì thị trường truyền thống quan trọng, nhưng nếu không nâng cao chất lượng sản phẩm, xuất khẩu vẫn không bền vững.</w:t>
      </w:r>
    </w:p>
    <w:p>
      <w:pPr>
        <w:rPr>
          <w:rFonts w:ascii="Times New Roman" w:hAnsi="Times New Roman" w:cs="Times New Roman"/>
          <w:sz w:val="24"/>
          <w:szCs w:val="24"/>
        </w:rPr>
      </w:pPr>
      <w:r>
        <w:rPr>
          <w:rFonts w:ascii="Times New Roman" w:hAnsi="Times New Roman" w:cs="Times New Roman"/>
          <w:b/>
          <w:sz w:val="24"/>
          <w:szCs w:val="24"/>
          <w:u w:val="single"/>
        </w:rPr>
        <w:t xml:space="preserve">Vậy, đáp án đúng nhất là </w:t>
      </w:r>
      <w:r>
        <w:rPr>
          <w:rStyle w:val="Strong"/>
          <w:rFonts w:ascii="Times New Roman" w:hAnsi="Times New Roman" w:cs="Times New Roman"/>
          <w:sz w:val="24"/>
          <w:szCs w:val="24"/>
          <w:u w:val="single"/>
        </w:rPr>
        <w:t>A.</w:t>
      </w:r>
      <w:r>
        <w:rPr>
          <w:rStyle w:val="Strong"/>
          <w:rFonts w:ascii="Times New Roman" w:hAnsi="Times New Roman" w:cs="Times New Roman"/>
          <w:sz w:val="24"/>
          <w:szCs w:val="24"/>
        </w:rPr>
        <w:t xml:space="preserve"> Chuyển đổi mạnh cơ cấu hàng hóa, nâng cao chất lượng sản phẩm.</w:t>
      </w:r>
    </w:p>
    <w:p>
      <w:pPr>
        <w:shd w:val="clear" w:color="auto" w:fill="FFFFFF"/>
        <w:contextualSpacing/>
        <w:rPr>
          <w:rFonts w:ascii="Times New Roman" w:hAnsi="Times New Roman" w:cs="Times New Roman"/>
          <w:sz w:val="24"/>
          <w:szCs w:val="24"/>
        </w:rPr>
      </w:pPr>
      <w:r>
        <w:rPr>
          <w:rFonts w:ascii="Times New Roman" w:hAnsi="Times New Roman" w:cs="Times New Roman"/>
          <w:b/>
          <w:sz w:val="24"/>
          <w:szCs w:val="24"/>
        </w:rPr>
        <w:t>Câu 15. Cho biểu đồ:</w:t>
      </w:r>
      <w:r>
        <w:rPr>
          <w:rFonts w:ascii="Times New Roman" w:hAnsi="Times New Roman" w:cs="Times New Roman"/>
          <w:i/>
          <w:sz w:val="24"/>
          <w:szCs w:val="24"/>
        </w:rPr>
        <w:t xml:space="preserve"> </w:t>
      </w:r>
    </w:p>
    <w:p>
      <w:pPr>
        <w:contextualSpacing/>
        <w:jc w:val="center"/>
        <w:rPr>
          <w:rFonts w:ascii="Times New Roman" w:hAnsi="Times New Roman" w:cs="Times New Roman"/>
          <w:b/>
          <w:sz w:val="24"/>
          <w:szCs w:val="24"/>
          <w:lang w:val="vi-VN"/>
        </w:rPr>
      </w:pPr>
      <w:r>
        <w:rPr>
          <w:rFonts w:ascii="Times New Roman" w:hAnsi="Times New Roman" w:cs="Times New Roman"/>
          <w:b/>
          <w:noProof/>
          <w:sz w:val="24"/>
          <w:szCs w:val="24"/>
        </w:rPr>
        <w:lastRenderedPageBreak/>
        <w:drawing>
          <wp:inline distT="0" distB="0" distL="0" distR="0">
            <wp:extent cx="6137819" cy="33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6160943" cy="3365432"/>
                    </a:xfrm>
                    <a:prstGeom prst="rect">
                      <a:avLst/>
                    </a:prstGeom>
                  </pic:spPr>
                </pic:pic>
              </a:graphicData>
            </a:graphic>
          </wp:inline>
        </w:drawing>
      </w:r>
    </w:p>
    <w:p>
      <w:pPr>
        <w:ind w:firstLine="283"/>
        <w:contextualSpacing/>
        <w:jc w:val="right"/>
        <w:rPr>
          <w:rFonts w:ascii="Times New Roman" w:hAnsi="Times New Roman" w:cs="Times New Roman"/>
          <w:i/>
          <w:sz w:val="24"/>
          <w:szCs w:val="24"/>
        </w:rPr>
      </w:pPr>
      <w:r>
        <w:rPr>
          <w:rFonts w:ascii="Times New Roman" w:hAnsi="Times New Roman" w:cs="Times New Roman"/>
          <w:i/>
          <w:sz w:val="24"/>
          <w:szCs w:val="24"/>
        </w:rPr>
        <w:t>(</w:t>
      </w:r>
      <w:r>
        <w:rPr>
          <w:rFonts w:ascii="Times New Roman" w:hAnsi="Times New Roman" w:cs="Times New Roman"/>
          <w:i/>
          <w:sz w:val="24"/>
          <w:szCs w:val="24"/>
          <w:lang w:val="vi-VN"/>
        </w:rPr>
        <w:t>Nguồn</w:t>
      </w:r>
      <w:r>
        <w:rPr>
          <w:rFonts w:ascii="Times New Roman" w:hAnsi="Times New Roman" w:cs="Times New Roman"/>
          <w:i/>
          <w:sz w:val="24"/>
          <w:szCs w:val="24"/>
        </w:rPr>
        <w:t xml:space="preserve"> niên giám thống kê Việt Nam </w:t>
      </w:r>
      <w:r>
        <w:rPr>
          <w:rFonts w:ascii="Times New Roman" w:hAnsi="Times New Roman" w:cs="Times New Roman"/>
          <w:i/>
          <w:sz w:val="24"/>
          <w:szCs w:val="24"/>
          <w:lang w:val="vi-VN"/>
        </w:rPr>
        <w:t xml:space="preserve">năm </w:t>
      </w:r>
      <w:r>
        <w:rPr>
          <w:rFonts w:ascii="Times New Roman" w:hAnsi="Times New Roman" w:cs="Times New Roman"/>
          <w:i/>
          <w:sz w:val="24"/>
          <w:szCs w:val="24"/>
        </w:rPr>
        <w:t>2023)</w:t>
      </w:r>
    </w:p>
    <w:p>
      <w:pPr>
        <w:ind w:firstLine="283"/>
        <w:contextualSpacing/>
        <w:rPr>
          <w:rFonts w:ascii="Times New Roman" w:hAnsi="Times New Roman" w:cs="Times New Roman"/>
          <w:sz w:val="24"/>
          <w:szCs w:val="24"/>
        </w:rPr>
      </w:pPr>
      <w:r>
        <w:rPr>
          <w:rFonts w:ascii="Times New Roman" w:hAnsi="Times New Roman" w:cs="Times New Roman"/>
          <w:b/>
          <w:sz w:val="24"/>
          <w:szCs w:val="24"/>
          <w:lang w:val="vi-VN"/>
        </w:rPr>
        <w:t>A.</w:t>
      </w:r>
      <w:r>
        <w:rPr>
          <w:rFonts w:ascii="Times New Roman" w:hAnsi="Times New Roman" w:cs="Times New Roman"/>
          <w:b/>
          <w:sz w:val="24"/>
          <w:szCs w:val="24"/>
        </w:rPr>
        <w:t xml:space="preserve"> </w:t>
      </w:r>
      <w:r>
        <w:rPr>
          <w:rFonts w:ascii="Times New Roman" w:hAnsi="Times New Roman" w:cs="Times New Roman"/>
          <w:sz w:val="24"/>
          <w:szCs w:val="24"/>
          <w:lang w:val="vi-VN"/>
        </w:rPr>
        <w:t>Sản lượng luá của cả nước và vùng ĐB sông Hồng, Bắc Trung Bộ và DH miền Trung, ĐB sông Cửu Long đều tăng</w:t>
      </w:r>
      <w:r>
        <w:rPr>
          <w:rFonts w:ascii="Times New Roman" w:hAnsi="Times New Roman" w:cs="Times New Roman"/>
          <w:sz w:val="24"/>
          <w:szCs w:val="24"/>
        </w:rPr>
        <w:t>.</w:t>
      </w:r>
    </w:p>
    <w:p>
      <w:pPr>
        <w:ind w:firstLine="283"/>
        <w:contextualSpacing/>
        <w:rPr>
          <w:rFonts w:ascii="Times New Roman" w:hAnsi="Times New Roman" w:cs="Times New Roman"/>
          <w:sz w:val="24"/>
          <w:szCs w:val="24"/>
        </w:rPr>
      </w:pPr>
      <w:r>
        <w:rPr>
          <w:rFonts w:ascii="Times New Roman" w:hAnsi="Times New Roman" w:cs="Times New Roman"/>
          <w:b/>
          <w:sz w:val="24"/>
          <w:szCs w:val="24"/>
          <w:lang w:val="vi-VN"/>
        </w:rPr>
        <w:t>B.</w:t>
      </w:r>
      <w:r>
        <w:rPr>
          <w:rFonts w:ascii="Times New Roman" w:hAnsi="Times New Roman" w:cs="Times New Roman"/>
          <w:b/>
          <w:sz w:val="24"/>
          <w:szCs w:val="24"/>
        </w:rPr>
        <w:t xml:space="preserve"> </w:t>
      </w:r>
      <w:r>
        <w:rPr>
          <w:rFonts w:ascii="Times New Roman" w:hAnsi="Times New Roman" w:cs="Times New Roman"/>
          <w:sz w:val="24"/>
          <w:szCs w:val="24"/>
          <w:lang w:val="vi-VN"/>
        </w:rPr>
        <w:t>Sản lượng lúa của ĐB sông Hồng thấp hơn ĐB sông Cửu Long và cao hơn Bắc Trung Bộ và DH miền Trung</w:t>
      </w:r>
      <w:r>
        <w:rPr>
          <w:rFonts w:ascii="Times New Roman" w:hAnsi="Times New Roman" w:cs="Times New Roman"/>
          <w:sz w:val="24"/>
          <w:szCs w:val="24"/>
        </w:rPr>
        <w:t>.</w:t>
      </w:r>
    </w:p>
    <w:p>
      <w:pPr>
        <w:ind w:firstLine="283"/>
        <w:contextualSpacing/>
        <w:rPr>
          <w:rFonts w:ascii="Times New Roman" w:hAnsi="Times New Roman" w:cs="Times New Roman"/>
          <w:sz w:val="24"/>
          <w:szCs w:val="24"/>
        </w:rPr>
      </w:pPr>
      <w:r>
        <w:rPr>
          <w:rFonts w:ascii="Times New Roman" w:hAnsi="Times New Roman" w:cs="Times New Roman"/>
          <w:b/>
          <w:sz w:val="24"/>
          <w:szCs w:val="24"/>
          <w:u w:val="single"/>
          <w:lang w:val="vi-VN"/>
        </w:rPr>
        <w:t>C.</w:t>
      </w:r>
      <w:r>
        <w:rPr>
          <w:rFonts w:ascii="Times New Roman" w:hAnsi="Times New Roman" w:cs="Times New Roman"/>
          <w:sz w:val="24"/>
          <w:szCs w:val="24"/>
          <w:lang w:val="vi-VN"/>
        </w:rPr>
        <w:t xml:space="preserve"> Năm 2023, tỉ trọng sản lượng luá của vùng ĐB sông Cửu Long chiếm 55,5% tổng sản lượng lúa cả nước. </w:t>
      </w:r>
    </w:p>
    <w:p>
      <w:pPr>
        <w:ind w:firstLine="283"/>
        <w:contextualSpacing/>
        <w:rPr>
          <w:rFonts w:ascii="Times New Roman" w:hAnsi="Times New Roman" w:cs="Times New Roman"/>
          <w:sz w:val="24"/>
          <w:szCs w:val="24"/>
          <w:lang w:val="vi-VN"/>
        </w:rPr>
      </w:pPr>
      <w:r>
        <w:rPr>
          <w:rFonts w:ascii="Times New Roman" w:hAnsi="Times New Roman" w:cs="Times New Roman"/>
          <w:b/>
          <w:sz w:val="24"/>
          <w:szCs w:val="24"/>
          <w:lang w:val="vi-VN"/>
        </w:rPr>
        <w:t xml:space="preserve">D. </w:t>
      </w:r>
      <w:r>
        <w:rPr>
          <w:rFonts w:ascii="Times New Roman" w:hAnsi="Times New Roman" w:cs="Times New Roman"/>
          <w:sz w:val="24"/>
          <w:szCs w:val="24"/>
          <w:lang w:val="vi-VN"/>
        </w:rPr>
        <w:t xml:space="preserve">Năm 2023 so với 2020, </w:t>
      </w:r>
      <w:r>
        <w:rPr>
          <w:rFonts w:ascii="Times New Roman" w:hAnsi="Times New Roman" w:cs="Times New Roman"/>
          <w:b/>
          <w:sz w:val="24"/>
          <w:szCs w:val="24"/>
          <w:lang w:val="vi-VN"/>
        </w:rPr>
        <w:t xml:space="preserve"> </w:t>
      </w:r>
      <w:r>
        <w:rPr>
          <w:rFonts w:ascii="Times New Roman" w:hAnsi="Times New Roman" w:cs="Times New Roman"/>
          <w:sz w:val="24"/>
          <w:szCs w:val="24"/>
          <w:lang w:val="vi-VN"/>
        </w:rPr>
        <w:t>sản lượng lúa của ĐB sông Cửu Long tăng nhiều hơn Bắc Trung Bộ và DH miền Trung.</w:t>
      </w:r>
    </w:p>
    <w:p>
      <w:pPr>
        <w:ind w:firstLine="283"/>
        <w:contextualSpacing/>
        <w:jc w:val="center"/>
        <w:rPr>
          <w:rFonts w:ascii="Times New Roman" w:hAnsi="Times New Roman" w:cs="Times New Roman"/>
          <w:b/>
          <w:sz w:val="24"/>
          <w:szCs w:val="24"/>
          <w:u w:val="single"/>
          <w:lang w:val="vi-VN"/>
        </w:rPr>
      </w:pPr>
      <w:r>
        <w:rPr>
          <w:rFonts w:ascii="Times New Roman" w:hAnsi="Times New Roman" w:cs="Times New Roman"/>
          <w:b/>
          <w:sz w:val="24"/>
          <w:szCs w:val="24"/>
          <w:u w:val="single"/>
          <w:lang w:val="vi-VN"/>
        </w:rPr>
        <w:t>HD giải chi tiết:</w:t>
      </w:r>
    </w:p>
    <w:p>
      <w:pPr>
        <w:ind w:firstLine="283"/>
        <w:contextualSpacing/>
        <w:rPr>
          <w:rFonts w:ascii="Times New Roman" w:hAnsi="Times New Roman" w:cs="Times New Roman"/>
          <w:sz w:val="24"/>
          <w:szCs w:val="24"/>
          <w:lang w:val="vi-VN"/>
        </w:rPr>
      </w:pPr>
      <w:r>
        <w:rPr>
          <w:rFonts w:ascii="Times New Roman" w:hAnsi="Times New Roman" w:cs="Times New Roman"/>
          <w:b/>
          <w:sz w:val="24"/>
          <w:szCs w:val="24"/>
          <w:u w:val="single"/>
          <w:lang w:val="vi-VN"/>
        </w:rPr>
        <w:t>Đấp án đúng là C.</w:t>
      </w:r>
      <w:r>
        <w:rPr>
          <w:rFonts w:ascii="Times New Roman" w:hAnsi="Times New Roman" w:cs="Times New Roman"/>
          <w:sz w:val="24"/>
          <w:szCs w:val="24"/>
          <w:lang w:val="vi-VN"/>
        </w:rPr>
        <w:t xml:space="preserve"> Năm 2023, tỉ trọng sản lượng luá của vùng ĐB sông Cửu Long chiếm 55,5% tổng sản lượng lúa cả nước. (đúng) vì tỉ trọng ĐB sông Cửu Long =  (24156,4 : 43497,7) x 100 = 55,5%</w:t>
      </w:r>
    </w:p>
    <w:p>
      <w:pPr>
        <w:ind w:firstLine="283"/>
        <w:contextualSpacing/>
        <w:rPr>
          <w:rFonts w:ascii="Times New Roman" w:hAnsi="Times New Roman" w:cs="Times New Roman"/>
          <w:b/>
          <w:sz w:val="24"/>
          <w:szCs w:val="24"/>
        </w:rPr>
      </w:pPr>
      <w:r>
        <w:rPr>
          <w:rFonts w:ascii="Times New Roman" w:hAnsi="Times New Roman" w:cs="Times New Roman"/>
          <w:b/>
          <w:sz w:val="24"/>
          <w:szCs w:val="24"/>
          <w:lang w:val="vi-VN"/>
        </w:rPr>
        <w:t xml:space="preserve">Loại bỏ các đáp án sai: </w:t>
      </w:r>
    </w:p>
    <w:p>
      <w:pPr>
        <w:ind w:firstLine="283"/>
        <w:contextualSpacing/>
        <w:rPr>
          <w:rFonts w:ascii="Times New Roman" w:hAnsi="Times New Roman" w:cs="Times New Roman"/>
          <w:sz w:val="24"/>
          <w:szCs w:val="24"/>
          <w:lang w:val="vi-VN"/>
        </w:rPr>
      </w:pPr>
      <w:r>
        <w:rPr>
          <w:rFonts w:ascii="Times New Roman" w:hAnsi="Times New Roman" w:cs="Times New Roman"/>
          <w:b/>
          <w:sz w:val="24"/>
          <w:szCs w:val="24"/>
          <w:lang w:val="vi-VN"/>
        </w:rPr>
        <w:t>A.</w:t>
      </w:r>
      <w:r>
        <w:rPr>
          <w:rFonts w:ascii="Times New Roman" w:hAnsi="Times New Roman" w:cs="Times New Roman"/>
          <w:b/>
          <w:sz w:val="24"/>
          <w:szCs w:val="24"/>
        </w:rPr>
        <w:t xml:space="preserve"> </w:t>
      </w:r>
      <w:r>
        <w:rPr>
          <w:rFonts w:ascii="Times New Roman" w:hAnsi="Times New Roman" w:cs="Times New Roman"/>
          <w:sz w:val="24"/>
          <w:szCs w:val="24"/>
          <w:lang w:val="vi-VN"/>
        </w:rPr>
        <w:t>Sản lượng luá của cả nước và vùng ĐB sông Hồng, Bắc Trung Bộ và DH miền Trung, ĐB sông Cửu Long đều tăng</w:t>
      </w:r>
      <w:r>
        <w:rPr>
          <w:rFonts w:ascii="Times New Roman" w:hAnsi="Times New Roman" w:cs="Times New Roman"/>
          <w:sz w:val="24"/>
          <w:szCs w:val="24"/>
        </w:rPr>
        <w:t xml:space="preserve"> </w:t>
      </w:r>
      <w:r>
        <w:rPr>
          <w:rFonts w:ascii="Times New Roman" w:hAnsi="Times New Roman" w:cs="Times New Roman"/>
          <w:sz w:val="24"/>
          <w:szCs w:val="24"/>
          <w:lang w:val="vi-VN"/>
        </w:rPr>
        <w:t>(sai) vì ĐB sông Hồng giảm, 2 vùng còn lại mới tăng.</w:t>
      </w:r>
    </w:p>
    <w:p>
      <w:pPr>
        <w:ind w:firstLine="283"/>
        <w:contextualSpacing/>
        <w:rPr>
          <w:rFonts w:ascii="Times New Roman" w:hAnsi="Times New Roman" w:cs="Times New Roman"/>
          <w:sz w:val="24"/>
          <w:szCs w:val="24"/>
          <w:lang w:val="vi-VN"/>
        </w:rPr>
      </w:pPr>
      <w:r>
        <w:rPr>
          <w:rFonts w:ascii="Times New Roman" w:hAnsi="Times New Roman" w:cs="Times New Roman"/>
          <w:b/>
          <w:sz w:val="24"/>
          <w:szCs w:val="24"/>
          <w:lang w:val="vi-VN"/>
        </w:rPr>
        <w:t>B.</w:t>
      </w:r>
      <w:r>
        <w:rPr>
          <w:rFonts w:ascii="Times New Roman" w:hAnsi="Times New Roman" w:cs="Times New Roman"/>
          <w:b/>
          <w:sz w:val="24"/>
          <w:szCs w:val="24"/>
        </w:rPr>
        <w:t xml:space="preserve"> </w:t>
      </w:r>
      <w:r>
        <w:rPr>
          <w:rFonts w:ascii="Times New Roman" w:hAnsi="Times New Roman" w:cs="Times New Roman"/>
          <w:sz w:val="24"/>
          <w:szCs w:val="24"/>
          <w:lang w:val="vi-VN"/>
        </w:rPr>
        <w:t>Sản lượng lúa của ĐB sông Hồng thấp hơn ĐB sông Cửu Long và cao hơn Bắc Trung Bộ và DH miền Trung</w:t>
      </w:r>
      <w:r>
        <w:rPr>
          <w:rFonts w:ascii="Times New Roman" w:hAnsi="Times New Roman" w:cs="Times New Roman"/>
          <w:sz w:val="24"/>
          <w:szCs w:val="24"/>
        </w:rPr>
        <w:t>.</w:t>
      </w:r>
      <w:r>
        <w:rPr>
          <w:rFonts w:ascii="Times New Roman" w:hAnsi="Times New Roman" w:cs="Times New Roman"/>
          <w:sz w:val="24"/>
          <w:szCs w:val="24"/>
          <w:lang w:val="vi-VN"/>
        </w:rPr>
        <w:t xml:space="preserve"> (sai) vì ĐB sồng Hồng thấp nhất trong 3 vùng có trên biểu đồ</w:t>
      </w:r>
    </w:p>
    <w:p>
      <w:pPr>
        <w:ind w:firstLine="283"/>
        <w:contextualSpacing/>
        <w:rPr>
          <w:rFonts w:ascii="Times New Roman" w:hAnsi="Times New Roman" w:cs="Times New Roman"/>
          <w:sz w:val="24"/>
          <w:szCs w:val="24"/>
          <w:lang w:val="vi-VN"/>
        </w:rPr>
      </w:pPr>
      <w:r>
        <w:rPr>
          <w:rFonts w:ascii="Times New Roman" w:hAnsi="Times New Roman" w:cs="Times New Roman"/>
          <w:b/>
          <w:sz w:val="24"/>
          <w:szCs w:val="24"/>
          <w:lang w:val="vi-VN"/>
        </w:rPr>
        <w:t xml:space="preserve">D. </w:t>
      </w:r>
      <w:r>
        <w:rPr>
          <w:rFonts w:ascii="Times New Roman" w:hAnsi="Times New Roman" w:cs="Times New Roman"/>
          <w:sz w:val="24"/>
          <w:szCs w:val="24"/>
          <w:lang w:val="vi-VN"/>
        </w:rPr>
        <w:t xml:space="preserve">Năm 2023 so với 2020, </w:t>
      </w:r>
      <w:r>
        <w:rPr>
          <w:rFonts w:ascii="Times New Roman" w:hAnsi="Times New Roman" w:cs="Times New Roman"/>
          <w:b/>
          <w:sz w:val="24"/>
          <w:szCs w:val="24"/>
          <w:lang w:val="vi-VN"/>
        </w:rPr>
        <w:t xml:space="preserve"> </w:t>
      </w:r>
      <w:r>
        <w:rPr>
          <w:rFonts w:ascii="Times New Roman" w:hAnsi="Times New Roman" w:cs="Times New Roman"/>
          <w:sz w:val="24"/>
          <w:szCs w:val="24"/>
          <w:lang w:val="vi-VN"/>
        </w:rPr>
        <w:t>sản lượng lúa của ĐB sông Cửu Long tăng nhiều hơn Bắc Trung Bộ và DH miền Trung (sai) vì so với 2020 ĐBS Cửu Long tăng 328,8 nghìn tấn, Bắc Trung Bộ và DH miền Trung tăng 452,6 (tăng nhiều hơn ĐB sông Cửu Long)</w:t>
      </w:r>
    </w:p>
    <w:p>
      <w:pPr>
        <w:jc w:val="both"/>
        <w:rPr>
          <w:rFonts w:ascii="Times New Roman" w:eastAsia="Calibri" w:hAnsi="Times New Roman" w:cs="Times New Roman"/>
          <w:sz w:val="24"/>
          <w:szCs w:val="24"/>
        </w:rPr>
      </w:pPr>
      <w:r>
        <w:rPr>
          <w:rFonts w:ascii="Times New Roman" w:hAnsi="Times New Roman" w:cs="Times New Roman"/>
          <w:b/>
          <w:sz w:val="24"/>
          <w:szCs w:val="24"/>
        </w:rPr>
        <w:t>Câu 16.</w:t>
      </w:r>
      <w:r>
        <w:rPr>
          <w:rFonts w:ascii="Times New Roman" w:hAnsi="Times New Roman" w:cs="Times New Roman"/>
          <w:b/>
          <w:i/>
          <w:sz w:val="24"/>
          <w:szCs w:val="24"/>
        </w:rPr>
        <w:t xml:space="preserve"> </w:t>
      </w:r>
      <w:r>
        <w:rPr>
          <w:rFonts w:ascii="Times New Roman" w:eastAsia="Calibri" w:hAnsi="Times New Roman" w:cs="Times New Roman"/>
          <w:sz w:val="24"/>
          <w:szCs w:val="24"/>
        </w:rPr>
        <w:t>Mạng lưới sông ngòi nước ta dày đặc do</w:t>
      </w:r>
    </w:p>
    <w:p>
      <w:pPr>
        <w:tabs>
          <w:tab w:val="left" w:pos="5420"/>
        </w:tabs>
        <w:ind w:firstLine="283"/>
        <w:rPr>
          <w:rFonts w:ascii="Times New Roman" w:eastAsia="Calibri" w:hAnsi="Times New Roman" w:cs="Times New Roman"/>
          <w:sz w:val="24"/>
          <w:szCs w:val="24"/>
        </w:rPr>
      </w:pPr>
      <w:r>
        <w:rPr>
          <w:rFonts w:ascii="Times New Roman" w:eastAsia="Calibri" w:hAnsi="Times New Roman" w:cs="Times New Roman"/>
          <w:b/>
          <w:sz w:val="24"/>
          <w:szCs w:val="24"/>
          <w:lang w:val="vi-VN"/>
        </w:rPr>
        <w:t>A</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có các đồng bằng rộng, đồi núi dốc lớn.</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vi-VN"/>
        </w:rPr>
        <w:t xml:space="preserve">                 </w:t>
      </w:r>
      <w:r>
        <w:rPr>
          <w:rFonts w:ascii="Times New Roman" w:eastAsia="Calibri" w:hAnsi="Times New Roman" w:cs="Times New Roman"/>
          <w:b/>
          <w:sz w:val="24"/>
          <w:szCs w:val="24"/>
        </w:rPr>
        <w:t xml:space="preserve">B. </w:t>
      </w:r>
      <w:r>
        <w:rPr>
          <w:rFonts w:ascii="Times New Roman" w:eastAsia="Calibri" w:hAnsi="Times New Roman" w:cs="Times New Roman"/>
          <w:sz w:val="24"/>
          <w:szCs w:val="24"/>
        </w:rPr>
        <w:t>lượng mưa lớn, có các đồng bằng rộng.</w:t>
      </w:r>
    </w:p>
    <w:p>
      <w:pPr>
        <w:tabs>
          <w:tab w:val="left" w:pos="5420"/>
        </w:tabs>
        <w:ind w:firstLine="283"/>
        <w:rPr>
          <w:rFonts w:ascii="Times New Roman" w:eastAsia="Calibri" w:hAnsi="Times New Roman" w:cs="Times New Roman"/>
          <w:sz w:val="24"/>
          <w:szCs w:val="24"/>
        </w:rPr>
      </w:pPr>
      <w:r>
        <w:rPr>
          <w:rFonts w:ascii="Times New Roman" w:eastAsia="Calibri" w:hAnsi="Times New Roman" w:cs="Times New Roman"/>
          <w:b/>
          <w:sz w:val="24"/>
          <w:szCs w:val="24"/>
          <w:u w:val="single"/>
          <w:lang w:val="vi-VN"/>
        </w:rPr>
        <w:t>C</w:t>
      </w:r>
      <w:r>
        <w:rPr>
          <w:rFonts w:ascii="Times New Roman" w:eastAsia="Calibri" w:hAnsi="Times New Roman" w:cs="Times New Roman"/>
          <w:b/>
          <w:sz w:val="24"/>
          <w:szCs w:val="24"/>
          <w:u w:val="single"/>
        </w:rPr>
        <w:t>.</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địa hình nhiều đồi núi, lượng mưa lớn.</w:t>
      </w:r>
      <w:r>
        <w:rPr>
          <w:rFonts w:ascii="Times New Roman" w:eastAsia="Calibri" w:hAnsi="Times New Roman" w:cs="Times New Roman"/>
          <w:sz w:val="24"/>
          <w:szCs w:val="24"/>
        </w:rPr>
        <w:tab/>
      </w:r>
      <w:r>
        <w:rPr>
          <w:rFonts w:ascii="Times New Roman" w:eastAsia="Calibri" w:hAnsi="Times New Roman" w:cs="Times New Roman"/>
          <w:sz w:val="24"/>
          <w:szCs w:val="24"/>
          <w:lang w:val="vi-VN"/>
        </w:rPr>
        <w:t xml:space="preserve"> </w:t>
      </w:r>
      <w:r>
        <w:rPr>
          <w:rFonts w:ascii="Times New Roman" w:eastAsia="Calibri" w:hAnsi="Times New Roman" w:cs="Times New Roman"/>
          <w:b/>
          <w:sz w:val="24"/>
          <w:szCs w:val="24"/>
        </w:rPr>
        <w:t xml:space="preserve">D. </w:t>
      </w:r>
      <w:r>
        <w:rPr>
          <w:rFonts w:ascii="Times New Roman" w:eastAsia="Calibri" w:hAnsi="Times New Roman" w:cs="Times New Roman"/>
          <w:sz w:val="24"/>
          <w:szCs w:val="24"/>
        </w:rPr>
        <w:t>đồi núi dốc, lớp phủ thực vật bị phá hủy.</w:t>
      </w:r>
    </w:p>
    <w:p>
      <w:pPr>
        <w:tabs>
          <w:tab w:val="left" w:pos="180"/>
          <w:tab w:val="left" w:pos="2520"/>
          <w:tab w:val="left" w:pos="5040"/>
          <w:tab w:val="left" w:pos="7380"/>
        </w:tabs>
        <w:jc w:val="center"/>
        <w:rPr>
          <w:rFonts w:ascii="Times New Roman" w:eastAsia="Calibri" w:hAnsi="Times New Roman" w:cs="Times New Roman"/>
          <w:b/>
          <w:bCs/>
          <w:kern w:val="2"/>
          <w:sz w:val="24"/>
          <w:szCs w:val="24"/>
          <w:lang w:val="vi-VN"/>
          <w14:ligatures w14:val="standardContextual"/>
        </w:rPr>
      </w:pPr>
      <w:r>
        <w:rPr>
          <w:rFonts w:ascii="Times New Roman" w:eastAsia="Calibri" w:hAnsi="Times New Roman" w:cs="Times New Roman"/>
          <w:b/>
          <w:bCs/>
          <w:kern w:val="2"/>
          <w:sz w:val="24"/>
          <w:szCs w:val="24"/>
          <w:lang w:val="vi-VN"/>
          <w14:ligatures w14:val="standardContextual"/>
        </w:rPr>
        <w:t>Hướng dẫn giải</w:t>
      </w:r>
    </w:p>
    <w:p>
      <w:pPr>
        <w:tabs>
          <w:tab w:val="left" w:pos="284"/>
          <w:tab w:val="left" w:pos="2693"/>
          <w:tab w:val="left" w:pos="5103"/>
          <w:tab w:val="left" w:pos="7513"/>
        </w:tabs>
        <w:rPr>
          <w:rFonts w:ascii="Times New Roman" w:hAnsi="Times New Roman" w:cs="Times New Roman"/>
          <w:i/>
          <w:iCs/>
          <w:sz w:val="24"/>
          <w:szCs w:val="24"/>
          <w:lang w:val="vi-VN"/>
        </w:rPr>
      </w:pPr>
      <w:r>
        <w:rPr>
          <w:rStyle w:val="Strong"/>
          <w:rFonts w:ascii="Times New Roman" w:hAnsi="Times New Roman" w:cs="Times New Roman"/>
          <w:sz w:val="24"/>
          <w:szCs w:val="24"/>
          <w:lang w:val="vi-VN"/>
        </w:rPr>
        <w:t>Đáp án đúng là C</w:t>
      </w:r>
      <w:r>
        <w:rPr>
          <w:rStyle w:val="Strong"/>
          <w:rFonts w:ascii="Times New Roman" w:hAnsi="Times New Roman" w:cs="Times New Roman"/>
          <w:sz w:val="24"/>
          <w:szCs w:val="24"/>
        </w:rPr>
        <w:t>. Địa hình nhiều đồi núi, lượng mưa lớn.</w:t>
      </w:r>
      <w:r>
        <w:rPr>
          <w:rStyle w:val="Strong"/>
          <w:rFonts w:ascii="Times New Roman" w:hAnsi="Times New Roman" w:cs="Times New Roman"/>
          <w:sz w:val="24"/>
          <w:szCs w:val="24"/>
          <w:lang w:val="vi-VN"/>
        </w:rPr>
        <w:t xml:space="preserve"> </w:t>
      </w:r>
      <w:r>
        <w:rPr>
          <w:rFonts w:ascii="Times New Roman" w:eastAsia="Calibri" w:hAnsi="Times New Roman" w:cs="Times New Roman"/>
          <w:i/>
          <w:iCs/>
          <w:sz w:val="24"/>
          <w:szCs w:val="24"/>
        </w:rPr>
        <w:t>Mưa nhiều tại khu vực địa hình đồi núi làm cho quá trình xâm thực diễn ra mạnh nên  nước ta có mạng lưới sông ngòi dày đặc.</w:t>
      </w:r>
    </w:p>
    <w:p>
      <w:pPr>
        <w:pStyle w:val="Heading3"/>
        <w:spacing w:before="0"/>
        <w:rPr>
          <w:rFonts w:ascii="Times New Roman" w:hAnsi="Times New Roman" w:cs="Times New Roman"/>
          <w:color w:val="auto"/>
        </w:rPr>
      </w:pPr>
      <w:r>
        <w:rPr>
          <w:rFonts w:ascii="Times New Roman" w:hAnsi="Times New Roman" w:cs="Times New Roman"/>
          <w:color w:val="auto"/>
        </w:rPr>
        <w:t>Giải thích chi tiết:</w:t>
      </w:r>
    </w:p>
    <w:p>
      <w:pPr>
        <w:rPr>
          <w:rFonts w:ascii="Times New Roman" w:hAnsi="Times New Roman" w:cs="Times New Roman"/>
          <w:sz w:val="24"/>
          <w:szCs w:val="24"/>
        </w:rPr>
      </w:pPr>
      <w:r>
        <w:rPr>
          <w:rStyle w:val="Strong"/>
          <w:rFonts w:ascii="Times New Roman" w:hAnsi="Times New Roman" w:cs="Times New Roman"/>
          <w:sz w:val="24"/>
          <w:szCs w:val="24"/>
        </w:rPr>
        <w:t>Địa hình nhiều đồi núi:</w:t>
      </w:r>
      <w:r>
        <w:rPr>
          <w:rFonts w:ascii="Times New Roman" w:hAnsi="Times New Roman" w:cs="Times New Roman"/>
          <w:sz w:val="24"/>
          <w:szCs w:val="24"/>
        </w:rPr>
        <w:t xml:space="preserve"> Khoảng ¾ diện tích nước ta là đồi núi, đặc biệt là vùng núi phía Bắc và Tây Nguyên. Địa hình này chia cắt mạnh, tạo điều kiện cho mạng lưới sông ngòi phát triển dày đặc với nhiều </w:t>
      </w:r>
      <w:r>
        <w:rPr>
          <w:rFonts w:ascii="Times New Roman" w:hAnsi="Times New Roman" w:cs="Times New Roman"/>
          <w:sz w:val="24"/>
          <w:szCs w:val="24"/>
        </w:rPr>
        <w:lastRenderedPageBreak/>
        <w:t>sông ngắn, dốc.</w:t>
      </w:r>
      <w:r>
        <w:rPr>
          <w:rFonts w:ascii="Times New Roman" w:hAnsi="Times New Roman" w:cs="Times New Roman"/>
          <w:sz w:val="24"/>
          <w:szCs w:val="24"/>
          <w:lang w:val="vi-VN"/>
        </w:rPr>
        <w:t xml:space="preserve"> </w:t>
      </w:r>
      <w:r>
        <w:rPr>
          <w:rStyle w:val="Strong"/>
          <w:rFonts w:ascii="Times New Roman" w:hAnsi="Times New Roman" w:cs="Times New Roman"/>
          <w:sz w:val="24"/>
          <w:szCs w:val="24"/>
        </w:rPr>
        <w:t>Lượng mưa lớn:</w:t>
      </w:r>
      <w:r>
        <w:rPr>
          <w:rFonts w:ascii="Times New Roman" w:hAnsi="Times New Roman" w:cs="Times New Roman"/>
          <w:sz w:val="24"/>
          <w:szCs w:val="24"/>
        </w:rPr>
        <w:t xml:space="preserve"> Việt Nam có khí hậu nhiệt đới ẩm gió mùa, lượng mưa trung bình năm cao (từ 1500 - 2500 mm), tạo nguồn cung cấp nước dồi dào cho hệ thống sông ngòi.</w:t>
      </w:r>
      <w:r>
        <w:rPr>
          <w:rFonts w:ascii="Times New Roman" w:hAnsi="Times New Roman" w:cs="Times New Roman"/>
          <w:sz w:val="24"/>
          <w:szCs w:val="24"/>
          <w:lang w:val="vi-VN"/>
        </w:rPr>
        <w:t xml:space="preserve"> </w:t>
      </w:r>
    </w:p>
    <w:p>
      <w:pPr>
        <w:rPr>
          <w:rFonts w:ascii="Times New Roman" w:hAnsi="Times New Roman" w:cs="Times New Roman"/>
          <w:sz w:val="24"/>
          <w:szCs w:val="24"/>
        </w:rPr>
      </w:pPr>
      <w:r>
        <w:rPr>
          <w:rStyle w:val="Strong"/>
          <w:rFonts w:ascii="Times New Roman" w:hAnsi="Times New Roman" w:cs="Times New Roman"/>
          <w:sz w:val="24"/>
          <w:szCs w:val="24"/>
        </w:rPr>
        <w:t>Các đáp án sai hoặc chưa đầy đủ:</w:t>
      </w:r>
    </w:p>
    <w:p>
      <w:pPr>
        <w:rPr>
          <w:rFonts w:ascii="Times New Roman" w:hAnsi="Times New Roman" w:cs="Times New Roman"/>
          <w:sz w:val="24"/>
          <w:szCs w:val="24"/>
        </w:rPr>
      </w:pPr>
      <w:r>
        <w:rPr>
          <w:rStyle w:val="Strong"/>
          <w:rFonts w:ascii="Times New Roman" w:hAnsi="Times New Roman" w:cs="Times New Roman"/>
          <w:sz w:val="24"/>
          <w:szCs w:val="24"/>
          <w:lang w:val="vi-VN"/>
        </w:rPr>
        <w:t xml:space="preserve">     A.</w:t>
      </w:r>
      <w:r>
        <w:rPr>
          <w:rStyle w:val="Strong"/>
          <w:rFonts w:ascii="Times New Roman" w:hAnsi="Times New Roman" w:cs="Times New Roman"/>
          <w:sz w:val="24"/>
          <w:szCs w:val="24"/>
        </w:rPr>
        <w:t xml:space="preserve"> sai</w:t>
      </w:r>
      <w:r>
        <w:rPr>
          <w:rFonts w:ascii="Times New Roman" w:hAnsi="Times New Roman" w:cs="Times New Roman"/>
          <w:sz w:val="24"/>
          <w:szCs w:val="24"/>
        </w:rPr>
        <w:t xml:space="preserve"> vì đồng bằng rộng không liên quan trực tiếp đến việc hình thành nhiều sông.</w:t>
      </w:r>
    </w:p>
    <w:p>
      <w:pPr>
        <w:rPr>
          <w:rFonts w:ascii="Times New Roman" w:hAnsi="Times New Roman" w:cs="Times New Roman"/>
          <w:sz w:val="24"/>
          <w:szCs w:val="24"/>
        </w:rPr>
      </w:pPr>
      <w:r>
        <w:rPr>
          <w:rStyle w:val="Strong"/>
          <w:rFonts w:ascii="Times New Roman" w:hAnsi="Times New Roman" w:cs="Times New Roman"/>
          <w:sz w:val="24"/>
          <w:szCs w:val="24"/>
          <w:lang w:val="vi-VN"/>
        </w:rPr>
        <w:t xml:space="preserve">     </w:t>
      </w:r>
      <w:r>
        <w:rPr>
          <w:rStyle w:val="Strong"/>
          <w:rFonts w:ascii="Times New Roman" w:hAnsi="Times New Roman" w:cs="Times New Roman"/>
          <w:sz w:val="24"/>
          <w:szCs w:val="24"/>
        </w:rPr>
        <w:t>B</w:t>
      </w:r>
      <w:r>
        <w:rPr>
          <w:rStyle w:val="Strong"/>
          <w:rFonts w:ascii="Times New Roman" w:hAnsi="Times New Roman" w:cs="Times New Roman"/>
          <w:sz w:val="24"/>
          <w:szCs w:val="24"/>
          <w:lang w:val="vi-VN"/>
        </w:rPr>
        <w:t>.</w:t>
      </w:r>
      <w:r>
        <w:rPr>
          <w:rStyle w:val="Strong"/>
          <w:rFonts w:ascii="Times New Roman" w:hAnsi="Times New Roman" w:cs="Times New Roman"/>
          <w:sz w:val="24"/>
          <w:szCs w:val="24"/>
        </w:rPr>
        <w:t xml:space="preserve"> sai</w:t>
      </w:r>
      <w:r>
        <w:rPr>
          <w:rFonts w:ascii="Times New Roman" w:hAnsi="Times New Roman" w:cs="Times New Roman"/>
          <w:sz w:val="24"/>
          <w:szCs w:val="24"/>
        </w:rPr>
        <w:t xml:space="preserve"> vì đồng bằng rộng không phải là yếu tố quyết định độ dày của mạng lưới sông ngòi.</w:t>
      </w:r>
    </w:p>
    <w:p>
      <w:pPr>
        <w:rPr>
          <w:rFonts w:ascii="Times New Roman" w:hAnsi="Times New Roman" w:cs="Times New Roman"/>
          <w:sz w:val="24"/>
          <w:szCs w:val="24"/>
        </w:rPr>
      </w:pPr>
      <w:r>
        <w:rPr>
          <w:rStyle w:val="Strong"/>
          <w:rFonts w:ascii="Times New Roman" w:hAnsi="Times New Roman" w:cs="Times New Roman"/>
          <w:sz w:val="24"/>
          <w:szCs w:val="24"/>
          <w:lang w:val="vi-VN"/>
        </w:rPr>
        <w:t xml:space="preserve">     </w:t>
      </w:r>
      <w:r>
        <w:rPr>
          <w:rStyle w:val="Strong"/>
          <w:rFonts w:ascii="Times New Roman" w:hAnsi="Times New Roman" w:cs="Times New Roman"/>
          <w:sz w:val="24"/>
          <w:szCs w:val="24"/>
        </w:rPr>
        <w:t>D</w:t>
      </w:r>
      <w:r>
        <w:rPr>
          <w:rStyle w:val="Strong"/>
          <w:rFonts w:ascii="Times New Roman" w:hAnsi="Times New Roman" w:cs="Times New Roman"/>
          <w:sz w:val="24"/>
          <w:szCs w:val="24"/>
          <w:lang w:val="vi-VN"/>
        </w:rPr>
        <w:t>.</w:t>
      </w:r>
      <w:r>
        <w:rPr>
          <w:rStyle w:val="Strong"/>
          <w:rFonts w:ascii="Times New Roman" w:hAnsi="Times New Roman" w:cs="Times New Roman"/>
          <w:sz w:val="24"/>
          <w:szCs w:val="24"/>
        </w:rPr>
        <w:t xml:space="preserve"> sai</w:t>
      </w:r>
      <w:r>
        <w:rPr>
          <w:rFonts w:ascii="Times New Roman" w:hAnsi="Times New Roman" w:cs="Times New Roman"/>
          <w:sz w:val="24"/>
          <w:szCs w:val="24"/>
        </w:rPr>
        <w:t xml:space="preserve"> vì lớp phủ thực vật bị phá hủy làm tăng xói mòn đất, nhưng không phải là nguyên nhân chính dẫn đến mạng lưới sông ngòi dày đặc.</w:t>
      </w:r>
    </w:p>
    <w:p>
      <w:pPr>
        <w:rPr>
          <w:rFonts w:ascii="Times New Roman" w:hAnsi="Times New Roman" w:cs="Times New Roman"/>
          <w:sz w:val="24"/>
          <w:szCs w:val="24"/>
        </w:rPr>
      </w:pPr>
      <w:r>
        <w:rPr>
          <w:rFonts w:ascii="Times New Roman" w:hAnsi="Times New Roman" w:cs="Times New Roman"/>
          <w:sz w:val="24"/>
          <w:szCs w:val="24"/>
        </w:rPr>
        <w:t xml:space="preserve">Vì vậy, đáp án chính xác nhất là </w:t>
      </w:r>
      <w:r>
        <w:rPr>
          <w:rStyle w:val="Strong"/>
          <w:rFonts w:ascii="Times New Roman" w:hAnsi="Times New Roman" w:cs="Times New Roman"/>
          <w:sz w:val="24"/>
          <w:szCs w:val="24"/>
          <w:lang w:val="vi-VN"/>
        </w:rPr>
        <w:t>C</w:t>
      </w:r>
      <w:r>
        <w:rPr>
          <w:rFonts w:ascii="Times New Roman" w:hAnsi="Times New Roman" w:cs="Times New Roman"/>
          <w:sz w:val="24"/>
          <w:szCs w:val="24"/>
        </w:rPr>
        <w:t>.</w:t>
      </w:r>
    </w:p>
    <w:p>
      <w:pPr>
        <w:jc w:val="both"/>
        <w:rPr>
          <w:rFonts w:ascii="Times New Roman" w:hAnsi="Times New Roman" w:cs="Times New Roman"/>
          <w:sz w:val="24"/>
          <w:szCs w:val="24"/>
        </w:rPr>
      </w:pPr>
      <w:r>
        <w:rPr>
          <w:rFonts w:ascii="Times New Roman" w:hAnsi="Times New Roman" w:cs="Times New Roman"/>
          <w:b/>
          <w:sz w:val="24"/>
          <w:szCs w:val="24"/>
        </w:rPr>
        <w:t xml:space="preserve">Câu 18. </w:t>
      </w:r>
      <w:r>
        <w:rPr>
          <w:rFonts w:ascii="Times New Roman" w:hAnsi="Times New Roman" w:cs="Times New Roman"/>
          <w:sz w:val="24"/>
          <w:szCs w:val="24"/>
        </w:rPr>
        <w:t>Ý nghĩa chủ yếu của việc hình thành cơ cấu nông nghiệp, lâm nghiệp, thủy sản ở Bắc Trung Bộ là</w:t>
      </w:r>
    </w:p>
    <w:p>
      <w:pPr>
        <w:ind w:firstLine="283"/>
        <w:jc w:val="both"/>
        <w:rPr>
          <w:rFonts w:ascii="Times New Roman" w:hAnsi="Times New Roman" w:cs="Times New Roman"/>
          <w:sz w:val="24"/>
          <w:szCs w:val="24"/>
        </w:rPr>
      </w:pPr>
      <w:r>
        <w:rPr>
          <w:rFonts w:ascii="Times New Roman" w:hAnsi="Times New Roman" w:cs="Times New Roman"/>
          <w:b/>
          <w:sz w:val="24"/>
          <w:szCs w:val="24"/>
        </w:rPr>
        <w:t xml:space="preserve">A. </w:t>
      </w:r>
      <w:r>
        <w:rPr>
          <w:rFonts w:ascii="Times New Roman" w:hAnsi="Times New Roman" w:cs="Times New Roman"/>
          <w:sz w:val="24"/>
          <w:szCs w:val="24"/>
        </w:rPr>
        <w:t>khai thác hợp lí tự nhiên, tạo ra khối lượng sản phẩm hàng hóa.</w:t>
      </w:r>
    </w:p>
    <w:p>
      <w:pPr>
        <w:ind w:firstLine="283"/>
        <w:jc w:val="both"/>
        <w:rPr>
          <w:rFonts w:ascii="Times New Roman" w:hAnsi="Times New Roman" w:cs="Times New Roman"/>
          <w:sz w:val="24"/>
          <w:szCs w:val="24"/>
        </w:rPr>
      </w:pPr>
      <w:r>
        <w:rPr>
          <w:rFonts w:ascii="Times New Roman" w:hAnsi="Times New Roman" w:cs="Times New Roman"/>
          <w:b/>
          <w:sz w:val="24"/>
          <w:szCs w:val="24"/>
        </w:rPr>
        <w:t xml:space="preserve">B. </w:t>
      </w:r>
      <w:r>
        <w:rPr>
          <w:rFonts w:ascii="Times New Roman" w:hAnsi="Times New Roman" w:cs="Times New Roman"/>
          <w:sz w:val="24"/>
          <w:szCs w:val="24"/>
        </w:rPr>
        <w:t>đa dạng hóa nông nghiệp, bảo vệ tốt tài nguyên và môi trường.</w:t>
      </w:r>
    </w:p>
    <w:p>
      <w:pPr>
        <w:ind w:firstLine="283"/>
        <w:jc w:val="both"/>
        <w:rPr>
          <w:rFonts w:ascii="Times New Roman" w:hAnsi="Times New Roman" w:cs="Times New Roman"/>
          <w:sz w:val="24"/>
          <w:szCs w:val="24"/>
        </w:rPr>
      </w:pPr>
      <w:r>
        <w:rPr>
          <w:rFonts w:ascii="Times New Roman" w:hAnsi="Times New Roman" w:cs="Times New Roman"/>
          <w:b/>
          <w:sz w:val="24"/>
          <w:szCs w:val="24"/>
        </w:rPr>
        <w:t xml:space="preserve">C. </w:t>
      </w:r>
      <w:r>
        <w:rPr>
          <w:rFonts w:ascii="Times New Roman" w:hAnsi="Times New Roman" w:cs="Times New Roman"/>
          <w:sz w:val="24"/>
          <w:szCs w:val="24"/>
        </w:rPr>
        <w:t>đẩy mạnh tăng trưởng sản xuất, gắn liền các lãnh thổ với nhau.</w:t>
      </w:r>
    </w:p>
    <w:p>
      <w:pPr>
        <w:ind w:firstLine="283"/>
        <w:jc w:val="both"/>
        <w:rPr>
          <w:rFonts w:ascii="Times New Roman" w:hAnsi="Times New Roman" w:cs="Times New Roman"/>
          <w:sz w:val="24"/>
          <w:szCs w:val="24"/>
        </w:rPr>
      </w:pPr>
      <w:r>
        <w:rPr>
          <w:rFonts w:ascii="Times New Roman" w:hAnsi="Times New Roman" w:cs="Times New Roman"/>
          <w:b/>
          <w:sz w:val="24"/>
          <w:szCs w:val="24"/>
          <w:u w:val="single"/>
        </w:rPr>
        <w:t xml:space="preserve">D. </w:t>
      </w:r>
      <w:r>
        <w:rPr>
          <w:rFonts w:ascii="Times New Roman" w:hAnsi="Times New Roman" w:cs="Times New Roman"/>
          <w:sz w:val="24"/>
          <w:szCs w:val="24"/>
        </w:rPr>
        <w:t>khai thác thế mạnh mỗi vùng, tạo sự liên kết sản xuất lãnh thổ.</w:t>
      </w:r>
    </w:p>
    <w:p>
      <w:pPr>
        <w:tabs>
          <w:tab w:val="left" w:pos="180"/>
          <w:tab w:val="left" w:pos="2520"/>
          <w:tab w:val="left" w:pos="5040"/>
          <w:tab w:val="left" w:pos="7380"/>
        </w:tabs>
        <w:jc w:val="center"/>
        <w:rPr>
          <w:rFonts w:ascii="Times New Roman" w:eastAsia="Calibri" w:hAnsi="Times New Roman" w:cs="Times New Roman"/>
          <w:b/>
          <w:bCs/>
          <w:kern w:val="2"/>
          <w:sz w:val="24"/>
          <w:szCs w:val="24"/>
          <w:lang w:val="vi-VN"/>
          <w14:ligatures w14:val="standardContextual"/>
        </w:rPr>
      </w:pPr>
      <w:r>
        <w:rPr>
          <w:rFonts w:ascii="Times New Roman" w:eastAsia="Calibri" w:hAnsi="Times New Roman" w:cs="Times New Roman"/>
          <w:b/>
          <w:bCs/>
          <w:kern w:val="2"/>
          <w:sz w:val="24"/>
          <w:szCs w:val="24"/>
          <w:lang w:val="vi-VN"/>
          <w14:ligatures w14:val="standardContextual"/>
        </w:rPr>
        <w:t>Hướng dẫn giải</w:t>
      </w:r>
    </w:p>
    <w:p>
      <w:pPr>
        <w:rPr>
          <w:rFonts w:ascii="Times New Roman" w:hAnsi="Times New Roman" w:cs="Times New Roman"/>
          <w:sz w:val="24"/>
          <w:szCs w:val="24"/>
        </w:rPr>
      </w:pPr>
      <w:r>
        <w:rPr>
          <w:rFonts w:ascii="Times New Roman" w:hAnsi="Times New Roman" w:cs="Times New Roman"/>
          <w:sz w:val="24"/>
          <w:szCs w:val="24"/>
        </w:rPr>
        <w:t xml:space="preserve">Câu trả lời đúng nhất là: </w:t>
      </w:r>
      <w:r>
        <w:rPr>
          <w:rStyle w:val="Strong"/>
          <w:rFonts w:ascii="Times New Roman" w:hAnsi="Times New Roman" w:cs="Times New Roman"/>
          <w:sz w:val="24"/>
          <w:szCs w:val="24"/>
        </w:rPr>
        <w:t>D. Khai thác thế mạnh mỗi vùng, tạo sự liên kết sản xuất lãnh thổ.</w:t>
      </w:r>
    </w:p>
    <w:p>
      <w:pPr>
        <w:pStyle w:val="Heading3"/>
        <w:spacing w:before="0"/>
        <w:rPr>
          <w:rFonts w:ascii="Times New Roman" w:hAnsi="Times New Roman" w:cs="Times New Roman"/>
          <w:color w:val="auto"/>
        </w:rPr>
      </w:pPr>
      <w:r>
        <w:rPr>
          <w:rFonts w:ascii="Times New Roman" w:hAnsi="Times New Roman" w:cs="Times New Roman"/>
          <w:color w:val="auto"/>
        </w:rPr>
        <w:t>Giải thích chi tiết:</w:t>
      </w:r>
    </w:p>
    <w:p>
      <w:pPr>
        <w:rPr>
          <w:rFonts w:ascii="Times New Roman" w:hAnsi="Times New Roman" w:cs="Times New Roman"/>
          <w:sz w:val="24"/>
          <w:szCs w:val="24"/>
        </w:rPr>
      </w:pPr>
      <w:r>
        <w:rPr>
          <w:rStyle w:val="Strong"/>
          <w:rFonts w:ascii="Times New Roman" w:hAnsi="Times New Roman" w:cs="Times New Roman"/>
          <w:sz w:val="24"/>
          <w:szCs w:val="24"/>
        </w:rPr>
        <w:t>Ý nghĩa của cơ cấu nông - lâm - ngư nghiệp ở Bắc Trung Bộ</w:t>
      </w:r>
    </w:p>
    <w:p>
      <w:pPr>
        <w:rPr>
          <w:rFonts w:ascii="Times New Roman" w:hAnsi="Times New Roman" w:cs="Times New Roman"/>
          <w:sz w:val="24"/>
          <w:szCs w:val="24"/>
        </w:rPr>
      </w:pPr>
      <w:r>
        <w:rPr>
          <w:rStyle w:val="Strong"/>
          <w:rFonts w:ascii="Times New Roman" w:hAnsi="Times New Roman" w:cs="Times New Roman"/>
          <w:sz w:val="24"/>
          <w:szCs w:val="24"/>
        </w:rPr>
        <w:t>"Khai thác thế mạnh mỗi vùng"</w:t>
      </w:r>
      <w:r>
        <w:rPr>
          <w:rFonts w:ascii="Times New Roman" w:hAnsi="Times New Roman" w:cs="Times New Roman"/>
          <w:sz w:val="24"/>
          <w:szCs w:val="24"/>
        </w:rPr>
        <w:t xml:space="preserve"> → đúng vì:</w:t>
      </w:r>
      <w:r>
        <w:rPr>
          <w:rFonts w:ascii="Times New Roman" w:hAnsi="Times New Roman" w:cs="Times New Roman"/>
          <w:sz w:val="24"/>
          <w:szCs w:val="24"/>
          <w:lang w:val="vi-VN"/>
        </w:rPr>
        <w:t xml:space="preserve"> </w:t>
      </w:r>
      <w:r>
        <w:rPr>
          <w:rStyle w:val="Strong"/>
          <w:rFonts w:ascii="Times New Roman" w:hAnsi="Times New Roman" w:cs="Times New Roman"/>
          <w:sz w:val="24"/>
          <w:szCs w:val="24"/>
        </w:rPr>
        <w:t>Vùng núi</w:t>
      </w:r>
      <w:r>
        <w:rPr>
          <w:rFonts w:ascii="Times New Roman" w:hAnsi="Times New Roman" w:cs="Times New Roman"/>
          <w:sz w:val="24"/>
          <w:szCs w:val="24"/>
        </w:rPr>
        <w:t>: Phát triển lâm nghiệp, trồng cây công nghiệp dài ngày (cà phê, cao su).</w:t>
      </w:r>
      <w:r>
        <w:rPr>
          <w:rFonts w:ascii="Times New Roman" w:hAnsi="Times New Roman" w:cs="Times New Roman"/>
          <w:sz w:val="24"/>
          <w:szCs w:val="24"/>
          <w:lang w:val="vi-VN"/>
        </w:rPr>
        <w:t xml:space="preserve"> </w:t>
      </w:r>
      <w:r>
        <w:rPr>
          <w:rStyle w:val="Strong"/>
          <w:rFonts w:ascii="Times New Roman" w:hAnsi="Times New Roman" w:cs="Times New Roman"/>
          <w:sz w:val="24"/>
          <w:szCs w:val="24"/>
        </w:rPr>
        <w:t>Vùng đồng bằng ven biển</w:t>
      </w:r>
      <w:r>
        <w:rPr>
          <w:rFonts w:ascii="Times New Roman" w:hAnsi="Times New Roman" w:cs="Times New Roman"/>
          <w:sz w:val="24"/>
          <w:szCs w:val="24"/>
        </w:rPr>
        <w:t>: Trồng cây lương thực, cây công nghiệp ngắn ngày.</w:t>
      </w:r>
      <w:r>
        <w:rPr>
          <w:rFonts w:ascii="Times New Roman" w:hAnsi="Times New Roman" w:cs="Times New Roman"/>
          <w:sz w:val="24"/>
          <w:szCs w:val="24"/>
          <w:lang w:val="vi-VN"/>
        </w:rPr>
        <w:t xml:space="preserve"> </w:t>
      </w:r>
      <w:r>
        <w:rPr>
          <w:rStyle w:val="Strong"/>
          <w:rFonts w:ascii="Times New Roman" w:hAnsi="Times New Roman" w:cs="Times New Roman"/>
          <w:sz w:val="24"/>
          <w:szCs w:val="24"/>
        </w:rPr>
        <w:t>Vùng biển</w:t>
      </w:r>
      <w:r>
        <w:rPr>
          <w:rFonts w:ascii="Times New Roman" w:hAnsi="Times New Roman" w:cs="Times New Roman"/>
          <w:sz w:val="24"/>
          <w:szCs w:val="24"/>
        </w:rPr>
        <w:t>: Phát triển đánh bắt và nuôi trồng thủy sản.</w:t>
      </w:r>
    </w:p>
    <w:p>
      <w:pPr>
        <w:rPr>
          <w:rFonts w:ascii="Times New Roman" w:hAnsi="Times New Roman" w:cs="Times New Roman"/>
          <w:sz w:val="24"/>
          <w:szCs w:val="24"/>
        </w:rPr>
      </w:pPr>
      <w:r>
        <w:rPr>
          <w:rStyle w:val="Strong"/>
          <w:rFonts w:ascii="Times New Roman" w:hAnsi="Times New Roman" w:cs="Times New Roman"/>
          <w:sz w:val="24"/>
          <w:szCs w:val="24"/>
        </w:rPr>
        <w:t>"Tạo sự liên kết sản xuất lãnh thổ"</w:t>
      </w:r>
      <w:r>
        <w:rPr>
          <w:rFonts w:ascii="Times New Roman" w:hAnsi="Times New Roman" w:cs="Times New Roman"/>
          <w:sz w:val="24"/>
          <w:szCs w:val="24"/>
        </w:rPr>
        <w:t xml:space="preserve"> → đúng vì:</w:t>
      </w:r>
      <w:r>
        <w:rPr>
          <w:rFonts w:ascii="Times New Roman" w:hAnsi="Times New Roman" w:cs="Times New Roman"/>
          <w:sz w:val="24"/>
          <w:szCs w:val="24"/>
          <w:lang w:val="vi-VN"/>
        </w:rPr>
        <w:t xml:space="preserve"> </w:t>
      </w:r>
      <w:r>
        <w:rPr>
          <w:rFonts w:ascii="Times New Roman" w:hAnsi="Times New Roman" w:cs="Times New Roman"/>
          <w:sz w:val="24"/>
          <w:szCs w:val="24"/>
        </w:rPr>
        <w:t>Gắn kết sản xuất giữa miền núi (cung cấp nguyên liệu gỗ, dược liệu), đồng bằng (chế biến nông sản), vùng biển (cung cấp thủy sản).</w:t>
      </w:r>
      <w:r>
        <w:rPr>
          <w:rFonts w:ascii="Times New Roman" w:hAnsi="Times New Roman" w:cs="Times New Roman"/>
          <w:sz w:val="24"/>
          <w:szCs w:val="24"/>
          <w:lang w:val="vi-VN"/>
        </w:rPr>
        <w:t xml:space="preserve"> </w:t>
      </w:r>
      <w:r>
        <w:rPr>
          <w:rFonts w:ascii="Times New Roman" w:hAnsi="Times New Roman" w:cs="Times New Roman"/>
          <w:sz w:val="24"/>
          <w:szCs w:val="24"/>
        </w:rPr>
        <w:t>Hình thành chuỗi giá trị từ sản xuất đến chế biến, tiêu thụ sản phẩm.</w:t>
      </w:r>
    </w:p>
    <w:p>
      <w:pPr>
        <w:rPr>
          <w:rFonts w:ascii="Times New Roman" w:hAnsi="Times New Roman" w:cs="Times New Roman"/>
          <w:sz w:val="24"/>
          <w:szCs w:val="24"/>
        </w:rPr>
      </w:pPr>
      <w:r>
        <w:rPr>
          <w:rStyle w:val="Strong"/>
          <w:rFonts w:ascii="Times New Roman" w:hAnsi="Times New Roman" w:cs="Times New Roman"/>
          <w:sz w:val="24"/>
          <w:szCs w:val="24"/>
          <w:lang w:val="vi-VN"/>
        </w:rPr>
        <w:t>C</w:t>
      </w:r>
      <w:r>
        <w:rPr>
          <w:rStyle w:val="Strong"/>
          <w:rFonts w:ascii="Times New Roman" w:hAnsi="Times New Roman" w:cs="Times New Roman"/>
          <w:sz w:val="24"/>
          <w:szCs w:val="24"/>
        </w:rPr>
        <w:t>ác đáp án khác sai hoặc chưa đầy đủ</w:t>
      </w:r>
      <w:r>
        <w:rPr>
          <w:rStyle w:val="Strong"/>
          <w:rFonts w:ascii="Times New Roman" w:hAnsi="Times New Roman" w:cs="Times New Roman"/>
          <w:sz w:val="24"/>
          <w:szCs w:val="24"/>
          <w:lang w:val="vi-VN"/>
        </w:rPr>
        <w:t xml:space="preserve">: </w:t>
      </w:r>
    </w:p>
    <w:p>
      <w:pPr>
        <w:rPr>
          <w:rFonts w:ascii="Times New Roman" w:hAnsi="Times New Roman" w:cs="Times New Roman"/>
          <w:sz w:val="24"/>
          <w:szCs w:val="24"/>
        </w:rPr>
      </w:pPr>
      <w:r>
        <w:rPr>
          <w:rStyle w:val="Strong"/>
          <w:rFonts w:ascii="Times New Roman" w:hAnsi="Times New Roman" w:cs="Times New Roman"/>
          <w:sz w:val="24"/>
          <w:szCs w:val="24"/>
        </w:rPr>
        <w:t>A (khai thác hợp lý tự nhiên, tạo ra khối lượng sản phẩm hàng hóa):</w:t>
      </w:r>
      <w:r>
        <w:rPr>
          <w:rFonts w:ascii="Times New Roman" w:hAnsi="Times New Roman" w:cs="Times New Roman"/>
          <w:sz w:val="24"/>
          <w:szCs w:val="24"/>
        </w:rPr>
        <w:t xml:space="preserve"> Sai vì chưa đề cập đến sự liên kết sản xuất lãnh thổ.</w:t>
      </w:r>
    </w:p>
    <w:p>
      <w:pPr>
        <w:rPr>
          <w:rFonts w:ascii="Times New Roman" w:hAnsi="Times New Roman" w:cs="Times New Roman"/>
          <w:sz w:val="24"/>
          <w:szCs w:val="24"/>
        </w:rPr>
      </w:pPr>
      <w:r>
        <w:rPr>
          <w:rStyle w:val="Strong"/>
          <w:rFonts w:ascii="Times New Roman" w:hAnsi="Times New Roman" w:cs="Times New Roman"/>
          <w:sz w:val="24"/>
          <w:szCs w:val="24"/>
        </w:rPr>
        <w:t>B (đa dạng hóa nông nghiệp, bảo vệ tài nguyên môi trường):</w:t>
      </w:r>
      <w:r>
        <w:rPr>
          <w:rFonts w:ascii="Times New Roman" w:hAnsi="Times New Roman" w:cs="Times New Roman"/>
          <w:sz w:val="24"/>
          <w:szCs w:val="24"/>
        </w:rPr>
        <w:t xml:space="preserve"> Chưa đủ vì Bắc Trung Bộ còn có mục tiêu phát triển liên kết vùng chứ không chỉ bảo vệ tài nguyên.</w:t>
      </w:r>
    </w:p>
    <w:p>
      <w:pPr>
        <w:rPr>
          <w:rFonts w:ascii="Times New Roman" w:hAnsi="Times New Roman" w:cs="Times New Roman"/>
          <w:sz w:val="24"/>
          <w:szCs w:val="24"/>
        </w:rPr>
      </w:pPr>
      <w:r>
        <w:rPr>
          <w:rStyle w:val="Strong"/>
          <w:rFonts w:ascii="Times New Roman" w:hAnsi="Times New Roman" w:cs="Times New Roman"/>
          <w:sz w:val="24"/>
          <w:szCs w:val="24"/>
        </w:rPr>
        <w:t>C (đẩy mạnh tăng trưởng sản xuất, gắn liền các lãnh thổ với nhau):</w:t>
      </w:r>
      <w:r>
        <w:rPr>
          <w:rFonts w:ascii="Times New Roman" w:hAnsi="Times New Roman" w:cs="Times New Roman"/>
          <w:sz w:val="24"/>
          <w:szCs w:val="24"/>
        </w:rPr>
        <w:t xml:space="preserve"> Đúng một phần, nhưng "gắn liền lãnh thổ" chưa thể hiện rõ sự khai thác thế mạnh từng vùng.</w:t>
      </w:r>
    </w:p>
    <w:p>
      <w:pPr>
        <w:ind w:left="720" w:hanging="360"/>
        <w:rPr>
          <w:rFonts w:ascii="Times New Roman" w:hAnsi="Times New Roman" w:cs="Times New Roman"/>
          <w:sz w:val="24"/>
          <w:szCs w:val="24"/>
        </w:rPr>
      </w:pPr>
      <w:r>
        <w:rPr>
          <w:rFonts w:ascii="Times New Roman" w:hAnsi="Times New Roman" w:cs="Times New Roman"/>
          <w:kern w:val="2"/>
          <w:sz w:val="24"/>
          <w:szCs w:val="24"/>
          <w:lang w:val="en-GB" w:eastAsia="ja-JP"/>
          <w14:ligatures w14:val="standardContextual"/>
        </w:rPr>
        <w:t></w:t>
      </w:r>
      <w:r>
        <w:rPr>
          <w:rFonts w:ascii="Times New Roman" w:hAnsi="Times New Roman" w:cs="Times New Roman"/>
          <w:kern w:val="2"/>
          <w:sz w:val="24"/>
          <w:szCs w:val="24"/>
          <w:lang w:val="en-GB" w:eastAsia="ja-JP"/>
          <w14:ligatures w14:val="standardContextual"/>
        </w:rPr>
        <w:tab/>
      </w:r>
      <w:r>
        <w:rPr>
          <w:rFonts w:ascii="Times New Roman" w:hAnsi="Times New Roman" w:cs="Times New Roman"/>
          <w:sz w:val="24"/>
          <w:szCs w:val="24"/>
        </w:rPr>
        <w:t xml:space="preserve">Vì vậy, đáp án chính xác nhất là </w:t>
      </w:r>
      <w:r>
        <w:rPr>
          <w:rStyle w:val="Strong"/>
          <w:rFonts w:ascii="Times New Roman" w:hAnsi="Times New Roman" w:cs="Times New Roman"/>
          <w:sz w:val="24"/>
          <w:szCs w:val="24"/>
        </w:rPr>
        <w:t>D. Khai thác thế mạnh mỗi vùng, tạo sự liên kết sản xuất lãnh thổ.</w:t>
      </w:r>
    </w:p>
    <w:p>
      <w:pPr>
        <w:pStyle w:val="NormalWeb"/>
        <w:spacing w:before="0" w:beforeAutospacing="0" w:after="0" w:afterAutospacing="0"/>
        <w:jc w:val="both"/>
        <w:rPr>
          <w:b/>
        </w:rPr>
      </w:pPr>
      <w:r>
        <w:rPr>
          <w:b/>
        </w:rPr>
        <w:t xml:space="preserve">Phần II. TRẮC NGHIỆM ĐÚNG/ SAI </w:t>
      </w:r>
    </w:p>
    <w:p>
      <w:pPr>
        <w:rPr>
          <w:rFonts w:ascii="Times New Roman" w:hAnsi="Times New Roman" w:cs="Times New Roman"/>
          <w:i/>
          <w:sz w:val="24"/>
          <w:szCs w:val="24"/>
        </w:rPr>
      </w:pPr>
      <w:r>
        <w:rPr>
          <w:rFonts w:ascii="Times New Roman" w:hAnsi="Times New Roman" w:cs="Times New Roman"/>
          <w:i/>
          <w:sz w:val="24"/>
          <w:szCs w:val="24"/>
        </w:rPr>
        <w:t>Thí sinh trả lời từ câu 1đến câu 4. Trong mỗi ý a), b), c), d) ở mỗi câu, thí sinh chọn đúng hoặc sai.</w:t>
      </w:r>
    </w:p>
    <w:p>
      <w:pPr>
        <w:jc w:val="both"/>
        <w:rPr>
          <w:rFonts w:ascii="Times New Roman" w:hAnsi="Times New Roman" w:cs="Times New Roman"/>
          <w:b/>
          <w:sz w:val="24"/>
          <w:szCs w:val="24"/>
        </w:rPr>
      </w:pPr>
      <w:r>
        <w:rPr>
          <w:rFonts w:ascii="Times New Roman" w:hAnsi="Times New Roman" w:cs="Times New Roman"/>
          <w:b/>
          <w:sz w:val="24"/>
          <w:szCs w:val="24"/>
        </w:rPr>
        <w:t>Câu 4. Cho bảng số liệu:</w:t>
      </w:r>
    </w:p>
    <w:p>
      <w:pPr>
        <w:pStyle w:val="Heading2"/>
        <w:shd w:val="clear" w:color="auto" w:fill="FFFFFF"/>
        <w:spacing w:before="0"/>
        <w:jc w:val="center"/>
        <w:rPr>
          <w:rFonts w:ascii="Times New Roman" w:eastAsia="Calibri" w:hAnsi="Times New Roman" w:cs="Times New Roman"/>
          <w:b/>
          <w:i/>
          <w:color w:val="auto"/>
          <w:sz w:val="24"/>
          <w:szCs w:val="24"/>
        </w:rPr>
      </w:pPr>
      <w:r>
        <w:rPr>
          <w:rFonts w:ascii="Times New Roman" w:hAnsi="Times New Roman" w:cs="Times New Roman"/>
          <w:b/>
          <w:i/>
          <w:color w:val="auto"/>
          <w:spacing w:val="4"/>
          <w:sz w:val="24"/>
          <w:szCs w:val="24"/>
        </w:rPr>
        <w:lastRenderedPageBreak/>
        <w:t>Dân số Việt Nam tính đến ngày 31 tháng 12 năm 2023</w:t>
      </w:r>
    </w:p>
    <w:tbl>
      <w:tblPr>
        <w:tblStyle w:val="TableGrid"/>
        <w:tblW w:w="9923" w:type="dxa"/>
        <w:tblInd w:w="137" w:type="dxa"/>
        <w:tblLook w:val="04A0" w:firstRow="1" w:lastRow="0" w:firstColumn="1" w:lastColumn="0" w:noHBand="0" w:noVBand="1"/>
      </w:tblPr>
      <w:tblGrid>
        <w:gridCol w:w="3827"/>
        <w:gridCol w:w="2127"/>
        <w:gridCol w:w="1842"/>
        <w:gridCol w:w="2127"/>
      </w:tblGrid>
      <w:tr>
        <w:trPr>
          <w:trHeight w:val="251"/>
        </w:trPr>
        <w:tc>
          <w:tcPr>
            <w:tcW w:w="3827" w:type="dxa"/>
            <w:vMerge w:val="restart"/>
          </w:tcPr>
          <w:p>
            <w:pPr>
              <w:pStyle w:val="Heading2"/>
              <w:spacing w:before="0"/>
              <w:jc w:val="center"/>
              <w:outlineLvl w:val="1"/>
              <w:rPr>
                <w:rFonts w:ascii="Times New Roman" w:hAnsi="Times New Roman" w:cs="Times New Roman"/>
                <w:b/>
                <w:color w:val="auto"/>
                <w:spacing w:val="4"/>
                <w:sz w:val="24"/>
                <w:szCs w:val="24"/>
              </w:rPr>
            </w:pPr>
            <w:r>
              <w:rPr>
                <w:rFonts w:ascii="Times New Roman" w:eastAsia="Calibri" w:hAnsi="Times New Roman" w:cs="Times New Roman"/>
                <w:b/>
                <w:color w:val="auto"/>
                <w:sz w:val="24"/>
                <w:szCs w:val="24"/>
              </w:rPr>
              <w:t>Tổng số dân</w:t>
            </w:r>
            <w:r>
              <w:rPr>
                <w:rFonts w:ascii="Times New Roman" w:hAnsi="Times New Roman" w:cs="Times New Roman"/>
                <w:b/>
                <w:color w:val="auto"/>
                <w:spacing w:val="4"/>
                <w:sz w:val="24"/>
                <w:szCs w:val="24"/>
                <w:lang w:val="vi-VN"/>
              </w:rPr>
              <w:t xml:space="preserve"> </w:t>
            </w:r>
            <w:r>
              <w:rPr>
                <w:rFonts w:ascii="Times New Roman" w:hAnsi="Times New Roman" w:cs="Times New Roman"/>
                <w:b/>
                <w:color w:val="auto"/>
                <w:spacing w:val="4"/>
                <w:sz w:val="24"/>
                <w:szCs w:val="24"/>
              </w:rPr>
              <w:t>(triệu người)</w:t>
            </w:r>
          </w:p>
        </w:tc>
        <w:tc>
          <w:tcPr>
            <w:tcW w:w="6096" w:type="dxa"/>
            <w:gridSpan w:val="3"/>
          </w:tcPr>
          <w:p>
            <w:pPr>
              <w:pStyle w:val="Heading2"/>
              <w:spacing w:before="0"/>
              <w:jc w:val="center"/>
              <w:outlineLvl w:val="1"/>
              <w:rPr>
                <w:rFonts w:ascii="Times New Roman" w:eastAsia="Calibri" w:hAnsi="Times New Roman" w:cs="Times New Roman"/>
                <w:b/>
                <w:color w:val="auto"/>
                <w:sz w:val="24"/>
                <w:szCs w:val="24"/>
              </w:rPr>
            </w:pPr>
            <w:r>
              <w:rPr>
                <w:rFonts w:ascii="Times New Roman" w:eastAsia="Calibri" w:hAnsi="Times New Roman" w:cs="Times New Roman"/>
                <w:b/>
                <w:color w:val="auto"/>
                <w:sz w:val="24"/>
                <w:szCs w:val="24"/>
              </w:rPr>
              <w:t>Cơ cấu dân số theo nhóm tuổi (%)</w:t>
            </w:r>
          </w:p>
        </w:tc>
      </w:tr>
      <w:tr>
        <w:trPr>
          <w:trHeight w:val="257"/>
        </w:trPr>
        <w:tc>
          <w:tcPr>
            <w:tcW w:w="3827" w:type="dxa"/>
            <w:vMerge/>
          </w:tcPr>
          <w:p>
            <w:pPr>
              <w:pStyle w:val="Heading2"/>
              <w:spacing w:before="0"/>
              <w:jc w:val="center"/>
              <w:outlineLvl w:val="1"/>
              <w:rPr>
                <w:rFonts w:ascii="Times New Roman" w:eastAsia="Calibri" w:hAnsi="Times New Roman" w:cs="Times New Roman"/>
                <w:b/>
                <w:color w:val="auto"/>
                <w:sz w:val="24"/>
                <w:szCs w:val="24"/>
              </w:rPr>
            </w:pPr>
          </w:p>
        </w:tc>
        <w:tc>
          <w:tcPr>
            <w:tcW w:w="2127" w:type="dxa"/>
          </w:tcPr>
          <w:p>
            <w:pPr>
              <w:pStyle w:val="Heading2"/>
              <w:spacing w:before="0"/>
              <w:jc w:val="center"/>
              <w:outlineLvl w:val="1"/>
              <w:rPr>
                <w:rFonts w:ascii="Times New Roman" w:eastAsia="Calibri" w:hAnsi="Times New Roman" w:cs="Times New Roman"/>
                <w:color w:val="auto"/>
                <w:sz w:val="24"/>
                <w:szCs w:val="24"/>
              </w:rPr>
            </w:pPr>
            <w:r>
              <w:rPr>
                <w:rFonts w:ascii="Times New Roman" w:hAnsi="Times New Roman" w:cs="Times New Roman"/>
                <w:color w:val="auto"/>
                <w:sz w:val="24"/>
                <w:szCs w:val="24"/>
              </w:rPr>
              <w:t>0-14 tuổi</w:t>
            </w:r>
          </w:p>
        </w:tc>
        <w:tc>
          <w:tcPr>
            <w:tcW w:w="1842" w:type="dxa"/>
          </w:tcPr>
          <w:p>
            <w:pPr>
              <w:pStyle w:val="Heading2"/>
              <w:spacing w:before="0"/>
              <w:jc w:val="center"/>
              <w:outlineLvl w:val="1"/>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15-59</w:t>
            </w:r>
          </w:p>
        </w:tc>
        <w:tc>
          <w:tcPr>
            <w:tcW w:w="2127" w:type="dxa"/>
          </w:tcPr>
          <w:p>
            <w:pPr>
              <w:pStyle w:val="Heading2"/>
              <w:spacing w:before="0"/>
              <w:jc w:val="center"/>
              <w:outlineLvl w:val="1"/>
              <w:rPr>
                <w:rFonts w:ascii="Times New Roman" w:eastAsia="Calibri" w:hAnsi="Times New Roman" w:cs="Times New Roman"/>
                <w:color w:val="auto"/>
                <w:sz w:val="24"/>
                <w:szCs w:val="24"/>
              </w:rPr>
            </w:pPr>
            <w:r>
              <w:rPr>
                <w:rFonts w:ascii="Times New Roman" w:hAnsi="Times New Roman" w:cs="Times New Roman"/>
                <w:color w:val="auto"/>
                <w:sz w:val="24"/>
                <w:szCs w:val="24"/>
              </w:rPr>
              <w:t>60 tuổi trở</w:t>
            </w:r>
          </w:p>
        </w:tc>
      </w:tr>
      <w:tr>
        <w:trPr>
          <w:trHeight w:val="251"/>
        </w:trPr>
        <w:tc>
          <w:tcPr>
            <w:tcW w:w="3827" w:type="dxa"/>
          </w:tcPr>
          <w:p>
            <w:pPr>
              <w:pStyle w:val="Heading2"/>
              <w:spacing w:before="0"/>
              <w:jc w:val="center"/>
              <w:outlineLvl w:val="1"/>
              <w:rPr>
                <w:rFonts w:ascii="Times New Roman" w:eastAsia="Calibri" w:hAnsi="Times New Roman" w:cs="Times New Roman"/>
                <w:b/>
                <w:color w:val="auto"/>
                <w:sz w:val="24"/>
                <w:szCs w:val="24"/>
              </w:rPr>
            </w:pPr>
            <w:r>
              <w:rPr>
                <w:rFonts w:ascii="Times New Roman" w:hAnsi="Times New Roman" w:cs="Times New Roman"/>
                <w:color w:val="auto"/>
                <w:spacing w:val="4"/>
                <w:sz w:val="24"/>
                <w:szCs w:val="24"/>
              </w:rPr>
              <w:t>99,2</w:t>
            </w:r>
          </w:p>
        </w:tc>
        <w:tc>
          <w:tcPr>
            <w:tcW w:w="2127" w:type="dxa"/>
          </w:tcPr>
          <w:p>
            <w:pPr>
              <w:pStyle w:val="Heading2"/>
              <w:spacing w:before="0"/>
              <w:jc w:val="center"/>
              <w:outlineLvl w:val="1"/>
              <w:rPr>
                <w:rFonts w:ascii="Times New Roman" w:eastAsia="Calibri" w:hAnsi="Times New Roman" w:cs="Times New Roman"/>
                <w:b/>
                <w:color w:val="auto"/>
                <w:sz w:val="24"/>
                <w:szCs w:val="24"/>
              </w:rPr>
            </w:pPr>
            <w:r>
              <w:rPr>
                <w:rFonts w:ascii="Times New Roman" w:hAnsi="Times New Roman" w:cs="Times New Roman"/>
                <w:color w:val="auto"/>
                <w:sz w:val="24"/>
                <w:szCs w:val="24"/>
              </w:rPr>
              <w:t>23,9</w:t>
            </w:r>
          </w:p>
        </w:tc>
        <w:tc>
          <w:tcPr>
            <w:tcW w:w="1842" w:type="dxa"/>
          </w:tcPr>
          <w:p>
            <w:pPr>
              <w:pStyle w:val="Heading2"/>
              <w:spacing w:before="0"/>
              <w:jc w:val="center"/>
              <w:outlineLvl w:val="1"/>
              <w:rPr>
                <w:rFonts w:ascii="Times New Roman" w:eastAsia="Calibri" w:hAnsi="Times New Roman" w:cs="Times New Roman"/>
                <w:b/>
                <w:color w:val="auto"/>
                <w:sz w:val="24"/>
                <w:szCs w:val="24"/>
              </w:rPr>
            </w:pPr>
            <w:r>
              <w:rPr>
                <w:rFonts w:ascii="Times New Roman" w:hAnsi="Times New Roman" w:cs="Times New Roman"/>
                <w:color w:val="auto"/>
                <w:sz w:val="24"/>
                <w:szCs w:val="24"/>
              </w:rPr>
              <w:t>62,2</w:t>
            </w:r>
          </w:p>
        </w:tc>
        <w:tc>
          <w:tcPr>
            <w:tcW w:w="2127" w:type="dxa"/>
          </w:tcPr>
          <w:p>
            <w:pPr>
              <w:pStyle w:val="Heading2"/>
              <w:spacing w:before="0"/>
              <w:jc w:val="center"/>
              <w:outlineLvl w:val="1"/>
              <w:rPr>
                <w:rFonts w:ascii="Times New Roman" w:eastAsia="Calibri" w:hAnsi="Times New Roman" w:cs="Times New Roman"/>
                <w:b/>
                <w:color w:val="auto"/>
                <w:sz w:val="24"/>
                <w:szCs w:val="24"/>
              </w:rPr>
            </w:pPr>
            <w:r>
              <w:rPr>
                <w:rFonts w:ascii="Times New Roman" w:hAnsi="Times New Roman" w:cs="Times New Roman"/>
                <w:color w:val="auto"/>
                <w:sz w:val="24"/>
                <w:szCs w:val="24"/>
              </w:rPr>
              <w:t>13,9</w:t>
            </w:r>
          </w:p>
        </w:tc>
      </w:tr>
    </w:tbl>
    <w:p>
      <w:pPr>
        <w:pStyle w:val="NormalWeb"/>
        <w:spacing w:before="0" w:beforeAutospacing="0" w:after="0" w:afterAutospacing="0"/>
        <w:jc w:val="right"/>
        <w:rPr>
          <w:i/>
        </w:rPr>
      </w:pPr>
      <w:r>
        <w:rPr>
          <w:i/>
        </w:rPr>
        <w:t xml:space="preserve">(Nguồn: Niên giám thống kê năm 2023) </w:t>
      </w:r>
    </w:p>
    <w:p>
      <w:pPr>
        <w:pStyle w:val="NormalWeb"/>
        <w:shd w:val="clear" w:color="auto" w:fill="FFFFFF"/>
        <w:spacing w:before="0" w:beforeAutospacing="0" w:after="0" w:afterAutospacing="0"/>
        <w:rPr>
          <w:shd w:val="clear" w:color="auto" w:fill="FFFFFF"/>
        </w:rPr>
      </w:pPr>
      <w:r>
        <w:rPr>
          <w:shd w:val="clear" w:color="auto" w:fill="FFFFFF"/>
          <w:lang w:val="en-US"/>
        </w:rPr>
        <w:t xml:space="preserve"> </w:t>
      </w:r>
      <w:r>
        <w:rPr>
          <w:shd w:val="clear" w:color="auto" w:fill="FFFFFF"/>
        </w:rPr>
        <w:t xml:space="preserve">   </w:t>
      </w:r>
      <w:r>
        <w:rPr>
          <w:shd w:val="clear" w:color="auto" w:fill="FFFFFF"/>
          <w:lang w:val="en-US"/>
        </w:rPr>
        <w:t xml:space="preserve"> </w:t>
      </w:r>
      <w:r>
        <w:rPr>
          <w:b/>
          <w:shd w:val="clear" w:color="auto" w:fill="FFFFFF"/>
          <w:lang w:val="en-US"/>
        </w:rPr>
        <w:t>a)</w:t>
      </w:r>
      <w:r>
        <w:rPr>
          <w:shd w:val="clear" w:color="auto" w:fill="FFFFFF"/>
          <w:lang w:val="en-US"/>
        </w:rPr>
        <w:t xml:space="preserve"> Cơ cấu dân số phân theo các nhóm tuổi năm 2023 khá đều.</w:t>
      </w:r>
      <w:r>
        <w:rPr>
          <w:shd w:val="clear" w:color="auto" w:fill="FFFFFF"/>
        </w:rPr>
        <w:t xml:space="preserve">                 </w:t>
      </w:r>
    </w:p>
    <w:p>
      <w:pPr>
        <w:pStyle w:val="NormalWeb"/>
        <w:shd w:val="clear" w:color="auto" w:fill="FFFFFF"/>
        <w:spacing w:before="0" w:beforeAutospacing="0" w:after="0" w:afterAutospacing="0"/>
        <w:rPr>
          <w:lang w:val="en-US"/>
        </w:rPr>
      </w:pPr>
      <w:r>
        <w:rPr>
          <w:shd w:val="clear" w:color="auto" w:fill="FFFFFF"/>
        </w:rPr>
        <w:t xml:space="preserve">     </w:t>
      </w:r>
      <w:r>
        <w:rPr>
          <w:b/>
          <w:u w:val="single"/>
        </w:rPr>
        <w:t>b)</w:t>
      </w:r>
      <w:r>
        <w:t xml:space="preserve"> Tỉ lệ dân số </w:t>
      </w:r>
      <w:r>
        <w:rPr>
          <w:lang w:val="en-US"/>
        </w:rPr>
        <w:t>dưới và trên tuổi lao động chiếm trên 37</w:t>
      </w:r>
      <w:r>
        <w:rPr>
          <w:spacing w:val="4"/>
        </w:rPr>
        <w:t xml:space="preserve">%. </w:t>
      </w:r>
    </w:p>
    <w:p>
      <w:pPr>
        <w:pStyle w:val="NormalWeb"/>
        <w:shd w:val="clear" w:color="auto" w:fill="FFFFFF"/>
        <w:spacing w:before="0" w:beforeAutospacing="0" w:after="0" w:afterAutospacing="0"/>
        <w:rPr>
          <w:b/>
        </w:rPr>
      </w:pPr>
      <w:r>
        <w:rPr>
          <w:b/>
        </w:rPr>
        <w:t xml:space="preserve">    </w:t>
      </w:r>
      <w:r>
        <w:rPr>
          <w:b/>
          <w:lang w:val="en-US"/>
        </w:rPr>
        <w:t xml:space="preserve"> </w:t>
      </w:r>
      <w:r>
        <w:rPr>
          <w:b/>
          <w:u w:val="single"/>
          <w:lang w:val="en-US"/>
        </w:rPr>
        <w:t>c)</w:t>
      </w:r>
      <w:r>
        <w:rPr>
          <w:lang w:val="en-US"/>
        </w:rPr>
        <w:t xml:space="preserve"> Số dân trên lao động thấp hơn số dân dưới lao động. </w:t>
      </w:r>
      <w:r>
        <w:t xml:space="preserve">                                   </w:t>
      </w:r>
      <w:r>
        <w:rPr>
          <w:b/>
        </w:rPr>
        <w:t xml:space="preserve"> </w:t>
      </w:r>
    </w:p>
    <w:p>
      <w:pPr>
        <w:pStyle w:val="NormalWeb"/>
        <w:shd w:val="clear" w:color="auto" w:fill="FFFFFF"/>
        <w:spacing w:before="0" w:beforeAutospacing="0" w:after="0" w:afterAutospacing="0"/>
        <w:rPr>
          <w:lang w:val="en-US"/>
        </w:rPr>
      </w:pPr>
      <w:r>
        <w:rPr>
          <w:b/>
        </w:rPr>
        <w:t xml:space="preserve">     </w:t>
      </w:r>
      <w:r>
        <w:rPr>
          <w:b/>
          <w:u w:val="single"/>
          <w:lang w:val="en-US"/>
        </w:rPr>
        <w:t>d)</w:t>
      </w:r>
      <w:r>
        <w:rPr>
          <w:lang w:val="en-US"/>
        </w:rPr>
        <w:t xml:space="preserve"> Dân số từ 0-14 tuổi năm 2023 dưới 24 triệu người.</w:t>
      </w:r>
    </w:p>
    <w:p>
      <w:pPr>
        <w:pStyle w:val="BodyText"/>
        <w:spacing w:before="0"/>
        <w:ind w:left="0"/>
        <w:jc w:val="both"/>
        <w:rPr>
          <w:spacing w:val="4"/>
        </w:rPr>
      </w:pPr>
      <w:r>
        <w:rPr>
          <w:spacing w:val="4"/>
          <w:u w:val="single"/>
        </w:rPr>
        <w:t>HD chi tiết</w:t>
      </w:r>
      <w:r>
        <w:rPr>
          <w:spacing w:val="4"/>
        </w:rPr>
        <w:t xml:space="preserve">: </w:t>
      </w:r>
    </w:p>
    <w:p>
      <w:pPr>
        <w:pStyle w:val="BodyText"/>
        <w:spacing w:before="0"/>
        <w:ind w:left="0"/>
        <w:jc w:val="both"/>
        <w:rPr>
          <w:spacing w:val="4"/>
        </w:rPr>
      </w:pPr>
      <w:r>
        <w:rPr>
          <w:b/>
          <w:spacing w:val="4"/>
          <w:lang w:val="vi-VN"/>
        </w:rPr>
        <w:t xml:space="preserve">     a)</w:t>
      </w:r>
      <w:r>
        <w:rPr>
          <w:spacing w:val="4"/>
          <w:lang w:val="vi-VN"/>
        </w:rPr>
        <w:t xml:space="preserve"> </w:t>
      </w:r>
      <w:r>
        <w:rPr>
          <w:spacing w:val="4"/>
        </w:rPr>
        <w:t xml:space="preserve">Tỉ lệ dân số các nhóm tuổi khá đều  </w:t>
      </w:r>
      <w:r>
        <w:rPr>
          <w:b/>
          <w:spacing w:val="4"/>
        </w:rPr>
        <w:t>(sai)</w:t>
      </w:r>
      <w:r>
        <w:rPr>
          <w:spacing w:val="4"/>
        </w:rPr>
        <w:t xml:space="preserve"> vì không đều mới đúng</w:t>
      </w:r>
    </w:p>
    <w:p>
      <w:pPr>
        <w:pStyle w:val="NormalWeb"/>
        <w:shd w:val="clear" w:color="auto" w:fill="FFFFFF"/>
        <w:spacing w:before="0" w:beforeAutospacing="0" w:after="0" w:afterAutospacing="0"/>
        <w:rPr>
          <w:lang w:val="en-US"/>
        </w:rPr>
      </w:pPr>
      <w:r>
        <w:rPr>
          <w:b/>
        </w:rPr>
        <w:t xml:space="preserve">     b)</w:t>
      </w:r>
      <w:r>
        <w:t xml:space="preserve"> Tỉ lệ dân số </w:t>
      </w:r>
      <w:r>
        <w:rPr>
          <w:lang w:val="en-US"/>
        </w:rPr>
        <w:t>dưới và trên tuổi lao động chiếm trên 37</w:t>
      </w:r>
      <w:r>
        <w:rPr>
          <w:spacing w:val="4"/>
        </w:rPr>
        <w:t xml:space="preserve">%. </w:t>
      </w:r>
      <w:r>
        <w:rPr>
          <w:b/>
          <w:spacing w:val="4"/>
          <w:lang w:val="en-US"/>
        </w:rPr>
        <w:t>(đúng)</w:t>
      </w:r>
      <w:r>
        <w:rPr>
          <w:spacing w:val="4"/>
          <w:lang w:val="en-US"/>
        </w:rPr>
        <w:t xml:space="preserve"> vì 23,9 +13,9 = 37,8% (trên 37%)</w:t>
      </w:r>
    </w:p>
    <w:p>
      <w:pPr>
        <w:pStyle w:val="NormalWeb"/>
        <w:shd w:val="clear" w:color="auto" w:fill="FFFFFF"/>
        <w:spacing w:before="0" w:beforeAutospacing="0" w:after="0" w:afterAutospacing="0"/>
        <w:rPr>
          <w:lang w:val="en-US"/>
        </w:rPr>
      </w:pPr>
      <w:r>
        <w:rPr>
          <w:b/>
        </w:rPr>
        <w:t xml:space="preserve">     c)</w:t>
      </w:r>
      <w:r>
        <w:t xml:space="preserve"> </w:t>
      </w:r>
      <w:r>
        <w:rPr>
          <w:lang w:val="en-US"/>
        </w:rPr>
        <w:t xml:space="preserve">Số dân trên lao động thấp hơn số dân dưới lao động. </w:t>
      </w:r>
      <w:r>
        <w:t xml:space="preserve"> </w:t>
      </w:r>
      <w:r>
        <w:rPr>
          <w:b/>
          <w:lang w:val="en-US"/>
        </w:rPr>
        <w:t>(đúng)</w:t>
      </w:r>
      <w:r>
        <w:rPr>
          <w:lang w:val="en-US"/>
        </w:rPr>
        <w:t xml:space="preserve"> vì số dân trên lao động là 13,8 triệu người, số dân dưới lao động</w:t>
      </w:r>
      <w:r>
        <w:t xml:space="preserve"> là 23,7 triệu người                      </w:t>
      </w:r>
      <w:r>
        <w:rPr>
          <w:b/>
        </w:rPr>
        <w:t xml:space="preserve"> </w:t>
      </w:r>
    </w:p>
    <w:p>
      <w:pPr>
        <w:pStyle w:val="NormalWeb"/>
        <w:shd w:val="clear" w:color="auto" w:fill="FFFFFF"/>
        <w:spacing w:before="0" w:beforeAutospacing="0" w:after="0" w:afterAutospacing="0"/>
        <w:rPr>
          <w:lang w:val="en-US"/>
        </w:rPr>
      </w:pPr>
      <w:r>
        <w:rPr>
          <w:b/>
        </w:rPr>
        <w:t xml:space="preserve">     d)</w:t>
      </w:r>
      <w:r>
        <w:t xml:space="preserve"> </w:t>
      </w:r>
      <w:r>
        <w:rPr>
          <w:lang w:val="en-US"/>
        </w:rPr>
        <w:t xml:space="preserve">Số dân từ 0-14 tuổi năm 2023 dưới 24 triệu người </w:t>
      </w:r>
      <w:r>
        <w:rPr>
          <w:b/>
        </w:rPr>
        <w:t>(đúng)</w:t>
      </w:r>
      <w:r>
        <w:t xml:space="preserve">  vì </w:t>
      </w:r>
      <w:r>
        <w:rPr>
          <w:spacing w:val="4"/>
        </w:rPr>
        <w:t>(23,9x99,2):100</w:t>
      </w:r>
      <w:r>
        <w:rPr>
          <w:spacing w:val="4"/>
          <w:lang w:val="en-US"/>
        </w:rPr>
        <w:t xml:space="preserve"> </w:t>
      </w:r>
      <w:r>
        <w:rPr>
          <w:spacing w:val="4"/>
        </w:rPr>
        <w:t>=  23,7 triệu. (dưới 24 triệu)</w:t>
      </w:r>
    </w:p>
    <w:p>
      <w:pPr>
        <w:jc w:val="both"/>
        <w:rPr>
          <w:rFonts w:ascii="Times New Roman" w:hAnsi="Times New Roman" w:cs="Times New Roman"/>
          <w:b/>
          <w:sz w:val="24"/>
          <w:szCs w:val="24"/>
          <w:lang w:eastAsia="vi-VN" w:bidi="vi-VN"/>
        </w:rPr>
      </w:pPr>
      <w:r>
        <w:rPr>
          <w:rFonts w:ascii="Times New Roman" w:hAnsi="Times New Roman" w:cs="Times New Roman"/>
          <w:b/>
          <w:sz w:val="24"/>
          <w:szCs w:val="24"/>
          <w:lang w:eastAsia="vi-VN" w:bidi="vi-VN"/>
        </w:rPr>
        <w:t xml:space="preserve">PHẦN III. CÂU TRẮC NGHIỆM TRẢ LỜI NGẮN </w:t>
      </w:r>
      <w:r>
        <w:rPr>
          <w:rFonts w:ascii="Times New Roman" w:hAnsi="Times New Roman" w:cs="Times New Roman"/>
          <w:i/>
          <w:sz w:val="24"/>
          <w:szCs w:val="24"/>
          <w:lang w:eastAsia="vi-VN" w:bidi="vi-VN"/>
        </w:rPr>
        <w:t>Thí sinh trả lời từ câu 1 đến câu 6</w:t>
      </w:r>
    </w:p>
    <w:p>
      <w:pPr>
        <w:pStyle w:val="NormalWeb"/>
        <w:spacing w:before="0" w:beforeAutospacing="0" w:after="0" w:afterAutospacing="0"/>
        <w:jc w:val="both"/>
        <w:rPr>
          <w:i/>
        </w:rPr>
      </w:pPr>
      <w:r>
        <w:rPr>
          <w:b/>
        </w:rPr>
        <w:t xml:space="preserve">Câu 1. </w:t>
      </w:r>
      <w:r>
        <w:rPr>
          <w:b/>
          <w:bCs/>
        </w:rPr>
        <w:t>Cho bảng số liệu:</w:t>
      </w:r>
      <w:r>
        <w:rPr>
          <w:bCs/>
        </w:rPr>
        <w:t xml:space="preserve"> </w:t>
      </w:r>
      <w:r>
        <w:rPr>
          <w:b/>
          <w:bCs/>
          <w:i/>
        </w:rPr>
        <w:t>Lượng mưa trung bình các tháng năm 2022 tại trạm qquan trắc Đà Nẵng</w:t>
      </w:r>
    </w:p>
    <w:tbl>
      <w:tblPr>
        <w:tblW w:w="4980" w:type="pct"/>
        <w:tblCellMar>
          <w:left w:w="10" w:type="dxa"/>
          <w:right w:w="10" w:type="dxa"/>
        </w:tblCellMar>
        <w:tblLook w:val="04A0" w:firstRow="1" w:lastRow="0" w:firstColumn="1" w:lastColumn="0" w:noHBand="0" w:noVBand="1"/>
      </w:tblPr>
      <w:tblGrid>
        <w:gridCol w:w="1276"/>
        <w:gridCol w:w="808"/>
        <w:gridCol w:w="609"/>
        <w:gridCol w:w="671"/>
        <w:gridCol w:w="800"/>
        <w:gridCol w:w="756"/>
        <w:gridCol w:w="609"/>
        <w:gridCol w:w="668"/>
        <w:gridCol w:w="756"/>
        <w:gridCol w:w="756"/>
        <w:gridCol w:w="876"/>
        <w:gridCol w:w="756"/>
        <w:gridCol w:w="756"/>
      </w:tblGrid>
      <w:t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rPr>
            </w:pPr>
            <w:r>
              <w:rPr>
                <w:b/>
              </w:rPr>
              <w:t>Tháng</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rPr>
            </w:pPr>
            <w:r>
              <w:rPr>
                <w:b/>
              </w:rPr>
              <w:t>1</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rPr>
            </w:pPr>
            <w:r>
              <w:rPr>
                <w:b/>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rPr>
            </w:pPr>
            <w:r>
              <w:rPr>
                <w:b/>
              </w:rPr>
              <w:t>3</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rPr>
            </w:pPr>
            <w:r>
              <w:rPr>
                <w:b/>
              </w:rPr>
              <w:t>4</w:t>
            </w:r>
          </w:p>
        </w:tc>
        <w:tc>
          <w:tcPr>
            <w:tcW w:w="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rPr>
            </w:pPr>
            <w:r>
              <w:rPr>
                <w:b/>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rPr>
            </w:pPr>
            <w:r>
              <w:rPr>
                <w:b/>
              </w:rPr>
              <w:t>6</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rPr>
            </w:pPr>
            <w:r>
              <w:rPr>
                <w:b/>
              </w:rPr>
              <w:t>7</w:t>
            </w:r>
          </w:p>
        </w:tc>
        <w:tc>
          <w:tcPr>
            <w:tcW w:w="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rPr>
            </w:pPr>
            <w:r>
              <w:rPr>
                <w:b/>
              </w:rPr>
              <w:t>8</w:t>
            </w:r>
          </w:p>
        </w:tc>
        <w:tc>
          <w:tcPr>
            <w:tcW w:w="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rPr>
            </w:pPr>
            <w:r>
              <w:rPr>
                <w:b/>
              </w:rPr>
              <w:t>9</w:t>
            </w:r>
          </w:p>
        </w:tc>
        <w:tc>
          <w:tcPr>
            <w:tcW w:w="8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rPr>
            </w:pPr>
            <w:r>
              <w:rPr>
                <w:b/>
              </w:rPr>
              <w:t>10</w:t>
            </w:r>
          </w:p>
        </w:tc>
        <w:tc>
          <w:tcPr>
            <w:tcW w:w="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rPr>
            </w:pPr>
            <w:r>
              <w:rPr>
                <w:b/>
              </w:rPr>
              <w:t>11</w:t>
            </w:r>
          </w:p>
        </w:tc>
        <w:tc>
          <w:tcPr>
            <w:tcW w:w="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rPr>
                <w:b/>
              </w:rPr>
            </w:pPr>
            <w:r>
              <w:rPr>
                <w:b/>
              </w:rPr>
              <w:t>12</w:t>
            </w:r>
          </w:p>
        </w:tc>
      </w:tr>
      <w:t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pPr>
            <w:r>
              <w:t>Lượng mưa</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pPr>
            <w:r>
              <w:t>67,2</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pPr>
            <w:r>
              <w:t>5,0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pPr>
            <w:r>
              <w:t>48,6</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pPr>
            <w:r>
              <w:t>367,1</w:t>
            </w:r>
          </w:p>
        </w:tc>
        <w:tc>
          <w:tcPr>
            <w:tcW w:w="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pPr>
            <w:r>
              <w:t>158,6</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pPr>
            <w:r>
              <w:t>3,6</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pPr>
            <w:r>
              <w:t>52,0</w:t>
            </w:r>
          </w:p>
        </w:tc>
        <w:tc>
          <w:tcPr>
            <w:tcW w:w="7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pPr>
            <w:r>
              <w:t>187,0</w:t>
            </w:r>
          </w:p>
        </w:tc>
        <w:tc>
          <w:tcPr>
            <w:tcW w:w="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pPr>
            <w:r>
              <w:t>419,4</w:t>
            </w:r>
          </w:p>
        </w:tc>
        <w:tc>
          <w:tcPr>
            <w:tcW w:w="8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pPr>
            <w:r>
              <w:t>1219,6</w:t>
            </w:r>
          </w:p>
        </w:tc>
        <w:tc>
          <w:tcPr>
            <w:tcW w:w="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pPr>
            <w:r>
              <w:t>156,6</w:t>
            </w:r>
          </w:p>
        </w:tc>
        <w:tc>
          <w:tcPr>
            <w:tcW w:w="7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pPr>
              <w:pStyle w:val="NormalWeb"/>
              <w:spacing w:before="0" w:beforeAutospacing="0" w:after="0" w:afterAutospacing="0"/>
              <w:jc w:val="center"/>
            </w:pPr>
            <w:r>
              <w:t>349,7</w:t>
            </w:r>
          </w:p>
        </w:tc>
      </w:tr>
    </w:tbl>
    <w:p>
      <w:pPr>
        <w:pStyle w:val="NormalWeb"/>
        <w:spacing w:before="0" w:beforeAutospacing="0" w:after="0" w:afterAutospacing="0"/>
        <w:jc w:val="right"/>
        <w:rPr>
          <w:i/>
        </w:rPr>
      </w:pPr>
      <w:r>
        <w:rPr>
          <w:i/>
        </w:rPr>
        <w:t xml:space="preserve">(Nguồn: Niên giám thống kê năm 2022) </w:t>
      </w:r>
    </w:p>
    <w:p>
      <w:pPr>
        <w:pStyle w:val="NormalWeb"/>
        <w:spacing w:before="0" w:beforeAutospacing="0" w:after="0" w:afterAutospacing="0"/>
        <w:jc w:val="both"/>
        <w:rPr>
          <w:i/>
        </w:rPr>
      </w:pPr>
      <w:r>
        <w:t xml:space="preserve">Căn cứ vào bảng số liệu trên, tính tổng lượng mưa của Đà Nẵng năm 2022 là bao nhiêu mm?  </w:t>
      </w:r>
      <w:r>
        <w:rPr>
          <w:i/>
        </w:rPr>
        <w:t>(làm tròn kết quả đến hàng đơn vị).</w:t>
      </w:r>
    </w:p>
    <w:p>
      <w:pPr>
        <w:pStyle w:val="NormalWeb"/>
        <w:spacing w:before="0" w:beforeAutospacing="0" w:after="0" w:afterAutospacing="0"/>
        <w:jc w:val="both"/>
        <w:rPr>
          <w:b/>
          <w:u w:val="single"/>
        </w:rPr>
      </w:pPr>
      <w:r>
        <w:rPr>
          <w:b/>
        </w:rPr>
        <w:t>A. 3034</w:t>
      </w:r>
      <w:r>
        <w:rPr>
          <w:b/>
          <w:u w:val="single"/>
        </w:rPr>
        <w:t xml:space="preserve"> </w:t>
      </w:r>
    </w:p>
    <w:p>
      <w:pPr>
        <w:pStyle w:val="NormalWeb"/>
        <w:spacing w:before="0" w:beforeAutospacing="0" w:after="0" w:afterAutospacing="0"/>
        <w:jc w:val="center"/>
        <w:rPr>
          <w:b/>
          <w:u w:val="single"/>
        </w:rPr>
      </w:pPr>
      <w:r>
        <w:rPr>
          <w:b/>
          <w:u w:val="single"/>
        </w:rPr>
        <w:t>HD giải chi iết</w:t>
      </w:r>
    </w:p>
    <w:p>
      <w:pPr>
        <w:pStyle w:val="NormalWeb"/>
        <w:spacing w:before="0" w:beforeAutospacing="0" w:after="0" w:afterAutospacing="0"/>
        <w:jc w:val="both"/>
        <w:rPr>
          <w:b/>
        </w:rPr>
      </w:pPr>
      <w:r>
        <w:t>Tổng lượng mưa = tổng mưa của 12 tháng cộng lại = 67,2 + 5,0 + 48,6 + 367,1 + 1588,6 + 3,6 + 52,0 + 187,0 + 419,4 + 1219,6 + 156,6 + 349,7 = 3034,4 ≈ 3034</w:t>
      </w:r>
    </w:p>
    <w:p>
      <w:pPr>
        <w:pStyle w:val="NormalWeb"/>
        <w:spacing w:before="0" w:beforeAutospacing="0" w:after="0" w:afterAutospacing="0"/>
        <w:jc w:val="both"/>
        <w:rPr>
          <w:rFonts w:eastAsia="DengXian"/>
          <w:bCs/>
          <w:kern w:val="24"/>
        </w:rPr>
      </w:pPr>
      <w:r>
        <w:rPr>
          <w:b/>
        </w:rPr>
        <w:t>Câu 2. Cho bảng số liệu</w:t>
      </w:r>
      <w:r>
        <w:rPr>
          <w:rFonts w:eastAsia="DengXian"/>
          <w:bCs/>
          <w:iCs/>
          <w:kern w:val="24"/>
        </w:rPr>
        <w:t xml:space="preserve">: </w:t>
      </w:r>
      <w:r>
        <w:rPr>
          <w:rFonts w:eastAsia="DengXian"/>
          <w:b/>
          <w:bCs/>
          <w:i/>
          <w:kern w:val="24"/>
        </w:rPr>
        <w:t>Diện tích rừng của nước ta</w:t>
      </w:r>
      <w:r>
        <w:rPr>
          <w:rFonts w:eastAsia="DengXian"/>
          <w:b/>
          <w:bCs/>
          <w:kern w:val="24"/>
        </w:rPr>
        <w:t xml:space="preserve"> </w:t>
      </w:r>
      <w:r>
        <w:rPr>
          <w:rFonts w:eastAsia="DengXian"/>
          <w:bCs/>
          <w:kern w:val="24"/>
        </w:rPr>
        <w:t>(Đơn vị: triệu ha)</w:t>
      </w:r>
    </w:p>
    <w:tbl>
      <w:tblPr>
        <w:tblStyle w:val="TableGrid"/>
        <w:tblW w:w="10117" w:type="dxa"/>
        <w:tblInd w:w="-57" w:type="dxa"/>
        <w:tblLook w:val="04A0" w:firstRow="1" w:lastRow="0" w:firstColumn="1" w:lastColumn="0" w:noHBand="0" w:noVBand="1"/>
      </w:tblPr>
      <w:tblGrid>
        <w:gridCol w:w="1960"/>
        <w:gridCol w:w="4385"/>
        <w:gridCol w:w="3772"/>
      </w:tblGrid>
      <w:tr>
        <w:trPr>
          <w:trHeight w:val="303"/>
        </w:trPr>
        <w:tc>
          <w:tcPr>
            <w:tcW w:w="1960" w:type="dxa"/>
            <w:vMerge w:val="restart"/>
          </w:tcPr>
          <w:p>
            <w:pPr>
              <w:tabs>
                <w:tab w:val="left" w:pos="2708"/>
                <w:tab w:val="left" w:pos="5138"/>
                <w:tab w:val="left" w:pos="7569"/>
              </w:tabs>
              <w:jc w:val="both"/>
              <w:rPr>
                <w:rFonts w:cs="Times New Roman"/>
                <w:b/>
                <w:szCs w:val="24"/>
              </w:rPr>
            </w:pPr>
            <w:r>
              <w:rPr>
                <w:rFonts w:cs="Times New Roman"/>
                <w:b/>
                <w:bCs/>
                <w:szCs w:val="24"/>
              </w:rPr>
              <w:t>Năm</w:t>
            </w:r>
          </w:p>
        </w:tc>
        <w:tc>
          <w:tcPr>
            <w:tcW w:w="8157" w:type="dxa"/>
            <w:gridSpan w:val="2"/>
            <w:tcBorders>
              <w:bottom w:val="single" w:sz="4" w:space="0" w:color="000000"/>
            </w:tcBorders>
          </w:tcPr>
          <w:p>
            <w:pPr>
              <w:tabs>
                <w:tab w:val="left" w:pos="2708"/>
                <w:tab w:val="left" w:pos="5138"/>
                <w:tab w:val="left" w:pos="7569"/>
              </w:tabs>
              <w:jc w:val="center"/>
              <w:rPr>
                <w:rFonts w:cs="Times New Roman"/>
                <w:b/>
                <w:bCs/>
                <w:i/>
                <w:szCs w:val="24"/>
              </w:rPr>
            </w:pPr>
            <w:r>
              <w:rPr>
                <w:rFonts w:cs="Times New Roman"/>
                <w:b/>
                <w:bCs/>
                <w:szCs w:val="24"/>
                <w:lang w:val="vi-VN"/>
              </w:rPr>
              <w:t>D</w:t>
            </w:r>
            <w:r>
              <w:rPr>
                <w:rFonts w:cs="Times New Roman"/>
                <w:b/>
                <w:bCs/>
                <w:szCs w:val="24"/>
              </w:rPr>
              <w:t xml:space="preserve">iện tích rừng </w:t>
            </w:r>
            <w:r>
              <w:rPr>
                <w:rFonts w:cs="Times New Roman"/>
                <w:b/>
                <w:bCs/>
                <w:i/>
                <w:szCs w:val="24"/>
              </w:rPr>
              <w:t>(</w:t>
            </w:r>
            <w:r>
              <w:rPr>
                <w:rFonts w:cs="Times New Roman"/>
                <w:b/>
                <w:bCs/>
                <w:i/>
                <w:szCs w:val="24"/>
                <w:lang w:val="vi-VN"/>
              </w:rPr>
              <w:t>nghìn</w:t>
            </w:r>
            <w:r>
              <w:rPr>
                <w:rFonts w:cs="Times New Roman"/>
                <w:b/>
                <w:bCs/>
                <w:i/>
                <w:szCs w:val="24"/>
              </w:rPr>
              <w:t xml:space="preserve"> ha)</w:t>
            </w:r>
          </w:p>
        </w:tc>
      </w:tr>
      <w:tr>
        <w:trPr>
          <w:trHeight w:val="51"/>
        </w:trPr>
        <w:tc>
          <w:tcPr>
            <w:tcW w:w="1960" w:type="dxa"/>
            <w:vMerge/>
          </w:tcPr>
          <w:p>
            <w:pPr>
              <w:tabs>
                <w:tab w:val="left" w:pos="2708"/>
                <w:tab w:val="left" w:pos="5138"/>
                <w:tab w:val="left" w:pos="7569"/>
              </w:tabs>
              <w:jc w:val="both"/>
              <w:rPr>
                <w:rFonts w:cs="Times New Roman"/>
                <w:bCs/>
                <w:szCs w:val="24"/>
              </w:rPr>
            </w:pPr>
          </w:p>
        </w:tc>
        <w:tc>
          <w:tcPr>
            <w:tcW w:w="4385" w:type="dxa"/>
            <w:tcBorders>
              <w:top w:val="single" w:sz="4" w:space="0" w:color="000000"/>
              <w:left w:val="single" w:sz="4" w:space="0" w:color="auto"/>
              <w:bottom w:val="single" w:sz="4" w:space="0" w:color="000000"/>
              <w:right w:val="single" w:sz="4" w:space="0" w:color="000000"/>
            </w:tcBorders>
            <w:vAlign w:val="center"/>
          </w:tcPr>
          <w:p>
            <w:pPr>
              <w:jc w:val="center"/>
              <w:rPr>
                <w:rFonts w:cs="Times New Roman"/>
                <w:bCs/>
                <w:szCs w:val="24"/>
              </w:rPr>
            </w:pPr>
            <w:r>
              <w:rPr>
                <w:rFonts w:cs="Times New Roman"/>
                <w:bCs/>
                <w:szCs w:val="24"/>
              </w:rPr>
              <w:t>Rừng tự nhiên</w:t>
            </w:r>
          </w:p>
        </w:tc>
        <w:tc>
          <w:tcPr>
            <w:tcW w:w="3772" w:type="dxa"/>
            <w:tcBorders>
              <w:top w:val="single" w:sz="4" w:space="0" w:color="000000"/>
              <w:left w:val="single" w:sz="4" w:space="0" w:color="000000"/>
              <w:bottom w:val="single" w:sz="4" w:space="0" w:color="000000"/>
            </w:tcBorders>
            <w:vAlign w:val="center"/>
          </w:tcPr>
          <w:p>
            <w:pPr>
              <w:jc w:val="center"/>
              <w:rPr>
                <w:rFonts w:cs="Times New Roman"/>
                <w:bCs/>
                <w:szCs w:val="24"/>
              </w:rPr>
            </w:pPr>
            <w:r>
              <w:rPr>
                <w:rFonts w:cs="Times New Roman"/>
                <w:bCs/>
                <w:szCs w:val="24"/>
              </w:rPr>
              <w:t>Rừng trồng</w:t>
            </w:r>
          </w:p>
        </w:tc>
      </w:tr>
      <w:tr>
        <w:trPr>
          <w:trHeight w:val="290"/>
        </w:trPr>
        <w:tc>
          <w:tcPr>
            <w:tcW w:w="1960" w:type="dxa"/>
            <w:vAlign w:val="center"/>
          </w:tcPr>
          <w:p>
            <w:pPr>
              <w:jc w:val="center"/>
              <w:rPr>
                <w:rFonts w:cs="Times New Roman"/>
                <w:szCs w:val="24"/>
              </w:rPr>
            </w:pPr>
            <w:r>
              <w:rPr>
                <w:rFonts w:cs="Times New Roman"/>
                <w:szCs w:val="24"/>
              </w:rPr>
              <w:t>2023</w:t>
            </w:r>
          </w:p>
        </w:tc>
        <w:tc>
          <w:tcPr>
            <w:tcW w:w="4385" w:type="dxa"/>
            <w:tcBorders>
              <w:top w:val="single" w:sz="4" w:space="0" w:color="000000"/>
              <w:left w:val="single" w:sz="4" w:space="0" w:color="000000"/>
              <w:bottom w:val="single" w:sz="4" w:space="0" w:color="000000"/>
              <w:right w:val="single" w:sz="4" w:space="0" w:color="000000"/>
            </w:tcBorders>
            <w:vAlign w:val="center"/>
          </w:tcPr>
          <w:p>
            <w:pPr>
              <w:jc w:val="center"/>
              <w:rPr>
                <w:rFonts w:cs="Times New Roman"/>
                <w:szCs w:val="24"/>
              </w:rPr>
            </w:pPr>
            <w:r>
              <w:rPr>
                <w:rFonts w:cs="Times New Roman"/>
                <w:spacing w:val="-2"/>
                <w:w w:val="95"/>
                <w:szCs w:val="24"/>
              </w:rPr>
              <w:t>10129</w:t>
            </w:r>
            <w:r>
              <w:rPr>
                <w:rFonts w:cs="Times New Roman"/>
                <w:spacing w:val="-2"/>
                <w:w w:val="95"/>
                <w:szCs w:val="24"/>
                <w:lang w:val="vi-VN"/>
              </w:rPr>
              <w:t>,</w:t>
            </w:r>
            <w:r>
              <w:rPr>
                <w:rFonts w:cs="Times New Roman"/>
                <w:spacing w:val="-2"/>
                <w:w w:val="95"/>
                <w:szCs w:val="24"/>
              </w:rPr>
              <w:t>8</w:t>
            </w:r>
          </w:p>
        </w:tc>
        <w:tc>
          <w:tcPr>
            <w:tcW w:w="3772" w:type="dxa"/>
            <w:tcBorders>
              <w:top w:val="single" w:sz="4" w:space="0" w:color="000000"/>
              <w:left w:val="single" w:sz="4" w:space="0" w:color="000000"/>
              <w:bottom w:val="single" w:sz="4" w:space="0" w:color="000000"/>
            </w:tcBorders>
            <w:vAlign w:val="center"/>
          </w:tcPr>
          <w:p>
            <w:pPr>
              <w:jc w:val="center"/>
              <w:rPr>
                <w:rFonts w:cs="Times New Roman"/>
                <w:szCs w:val="24"/>
              </w:rPr>
            </w:pPr>
            <w:r>
              <w:rPr>
                <w:rFonts w:cs="Times New Roman"/>
                <w:spacing w:val="-2"/>
                <w:w w:val="95"/>
                <w:szCs w:val="24"/>
              </w:rPr>
              <w:t>4730</w:t>
            </w:r>
            <w:r>
              <w:rPr>
                <w:rFonts w:cs="Times New Roman"/>
                <w:spacing w:val="-2"/>
                <w:w w:val="95"/>
                <w:szCs w:val="24"/>
                <w:lang w:val="vi-VN"/>
              </w:rPr>
              <w:t>,6</w:t>
            </w:r>
          </w:p>
        </w:tc>
      </w:tr>
    </w:tbl>
    <w:p>
      <w:pPr>
        <w:pStyle w:val="NormalWeb"/>
        <w:spacing w:before="0" w:beforeAutospacing="0" w:after="0" w:afterAutospacing="0"/>
        <w:jc w:val="right"/>
      </w:pPr>
      <w:r>
        <w:rPr>
          <w:rFonts w:eastAsia="Calibri"/>
          <w:kern w:val="24"/>
        </w:rPr>
        <w:t xml:space="preserve"> (</w:t>
      </w:r>
      <w:r>
        <w:rPr>
          <w:rFonts w:eastAsia="Calibri"/>
          <w:i/>
          <w:iCs/>
          <w:kern w:val="24"/>
        </w:rPr>
        <w:t>Nguồn: Niên giám thống kê Việt Nam năm 2023</w:t>
      </w:r>
      <w:r>
        <w:rPr>
          <w:rFonts w:eastAsia="Calibri"/>
          <w:kern w:val="24"/>
        </w:rPr>
        <w:t>)</w:t>
      </w:r>
    </w:p>
    <w:p>
      <w:pPr>
        <w:pStyle w:val="NormalWeb"/>
        <w:spacing w:before="0" w:beforeAutospacing="0" w:after="0" w:afterAutospacing="0"/>
        <w:jc w:val="both"/>
        <w:rPr>
          <w:rFonts w:eastAsia="DengXian"/>
          <w:bCs/>
          <w:iCs/>
          <w:kern w:val="24"/>
        </w:rPr>
      </w:pPr>
      <w:r>
        <w:rPr>
          <w:rFonts w:eastAsia="DengXian"/>
          <w:bCs/>
          <w:iCs/>
          <w:kern w:val="24"/>
        </w:rPr>
        <w:t>Dựa bảng số liệu trên, tính tỉ lệ  diện tích rừng trồng so với tổng diện tích rừng của nước ta năm 2023 là bao nhiêu</w:t>
      </w:r>
      <w:r>
        <w:t xml:space="preserve"> </w:t>
      </w:r>
      <w:r>
        <w:rPr>
          <w:rFonts w:eastAsia="DengXian"/>
          <w:bCs/>
          <w:iCs/>
          <w:kern w:val="24"/>
        </w:rPr>
        <w:t xml:space="preserve">%? </w:t>
      </w:r>
      <w:r>
        <w:rPr>
          <w:rFonts w:eastAsia="DengXian"/>
          <w:bCs/>
          <w:i/>
          <w:iCs/>
          <w:kern w:val="24"/>
        </w:rPr>
        <w:t>(làm tròn kết quả đến chữ số thập phân thứ nhất)</w:t>
      </w:r>
    </w:p>
    <w:p>
      <w:pPr>
        <w:adjustRightInd w:val="0"/>
        <w:contextualSpacing/>
        <w:jc w:val="both"/>
        <w:rPr>
          <w:rFonts w:ascii="Times New Roman" w:eastAsia="DengXian" w:hAnsi="Times New Roman" w:cs="Times New Roman"/>
          <w:b/>
          <w:kern w:val="24"/>
          <w:sz w:val="24"/>
          <w:szCs w:val="24"/>
        </w:rPr>
      </w:pPr>
      <w:r>
        <w:rPr>
          <w:rFonts w:ascii="Times New Roman" w:eastAsia="DengXian" w:hAnsi="Times New Roman" w:cs="Times New Roman"/>
          <w:b/>
          <w:bCs/>
          <w:kern w:val="24"/>
          <w:sz w:val="24"/>
          <w:szCs w:val="24"/>
        </w:rPr>
        <w:t xml:space="preserve">A. </w:t>
      </w:r>
      <w:r>
        <w:rPr>
          <w:rFonts w:ascii="Times New Roman" w:eastAsia="DengXian" w:hAnsi="Times New Roman" w:cs="Times New Roman"/>
          <w:b/>
          <w:kern w:val="24"/>
          <w:sz w:val="24"/>
          <w:szCs w:val="24"/>
        </w:rPr>
        <w:t>31,8</w:t>
      </w:r>
    </w:p>
    <w:p>
      <w:pPr>
        <w:pStyle w:val="NormalWeb"/>
        <w:spacing w:before="0" w:beforeAutospacing="0" w:after="0" w:afterAutospacing="0"/>
        <w:jc w:val="center"/>
        <w:rPr>
          <w:b/>
          <w:u w:val="single"/>
        </w:rPr>
      </w:pPr>
      <w:r>
        <w:rPr>
          <w:b/>
          <w:u w:val="single"/>
        </w:rPr>
        <w:t>HD giải chi iết</w:t>
      </w:r>
    </w:p>
    <w:p>
      <w:pPr>
        <w:pStyle w:val="NormalWeb"/>
        <w:spacing w:before="0" w:beforeAutospacing="0" w:after="0" w:afterAutospacing="0"/>
        <w:jc w:val="both"/>
        <w:rPr>
          <w:b/>
        </w:rPr>
      </w:pPr>
      <w:r>
        <w:t>Tỉ lệ diện tích rừng trồng = (diện tích rừng trồng : tổng diện tích rừng ) x 100 = [4730,6: (10129,8+4730,7)] x100 = 31,83...≈ 31,8</w:t>
      </w:r>
    </w:p>
    <w:p>
      <w:pPr>
        <w:rPr>
          <w:rFonts w:ascii="Times New Roman" w:hAnsi="Times New Roman" w:cs="Times New Roman"/>
          <w:i/>
          <w:sz w:val="24"/>
          <w:szCs w:val="24"/>
        </w:rPr>
      </w:pPr>
      <w:r>
        <w:rPr>
          <w:rFonts w:ascii="Times New Roman" w:hAnsi="Times New Roman" w:cs="Times New Roman"/>
          <w:b/>
          <w:sz w:val="24"/>
          <w:szCs w:val="24"/>
        </w:rPr>
        <w:t xml:space="preserve">Câu 3. </w:t>
      </w:r>
      <w:r>
        <w:rPr>
          <w:rFonts w:ascii="Times New Roman" w:hAnsi="Times New Roman" w:cs="Times New Roman"/>
          <w:sz w:val="24"/>
          <w:szCs w:val="24"/>
          <w:lang w:val="vi-VN"/>
        </w:rPr>
        <w:t>Theo niên giám thống kê Việt Nam</w:t>
      </w:r>
      <w:r>
        <w:rPr>
          <w:rFonts w:ascii="Times New Roman" w:hAnsi="Times New Roman" w:cs="Times New Roman"/>
          <w:sz w:val="24"/>
          <w:szCs w:val="24"/>
        </w:rPr>
        <w:t xml:space="preserve"> năm 2023, số dân </w:t>
      </w:r>
      <w:r>
        <w:rPr>
          <w:rFonts w:ascii="Times New Roman" w:hAnsi="Times New Roman" w:cs="Times New Roman"/>
          <w:sz w:val="24"/>
          <w:szCs w:val="24"/>
          <w:lang w:val="vi-VN"/>
        </w:rPr>
        <w:t xml:space="preserve">nước ta là </w:t>
      </w:r>
      <w:r>
        <w:rPr>
          <w:rFonts w:ascii="Times New Roman" w:hAnsi="Times New Roman" w:cs="Times New Roman"/>
          <w:sz w:val="24"/>
          <w:szCs w:val="24"/>
        </w:rPr>
        <w:t xml:space="preserve"> </w:t>
      </w:r>
      <w:r>
        <w:rPr>
          <w:rFonts w:ascii="Times New Roman" w:hAnsi="Times New Roman" w:cs="Times New Roman"/>
          <w:spacing w:val="-2"/>
          <w:w w:val="95"/>
          <w:sz w:val="24"/>
          <w:szCs w:val="24"/>
        </w:rPr>
        <w:t>100309,2</w:t>
      </w:r>
      <w:r>
        <w:rPr>
          <w:rFonts w:ascii="Times New Roman" w:hAnsi="Times New Roman" w:cs="Times New Roman"/>
          <w:spacing w:val="-2"/>
          <w:w w:val="95"/>
          <w:sz w:val="24"/>
          <w:szCs w:val="24"/>
          <w:lang w:val="vi-VN"/>
        </w:rPr>
        <w:t xml:space="preserve"> </w:t>
      </w:r>
      <w:r>
        <w:rPr>
          <w:rFonts w:ascii="Times New Roman" w:hAnsi="Times New Roman" w:cs="Times New Roman"/>
          <w:sz w:val="24"/>
          <w:szCs w:val="24"/>
          <w:lang w:val="vi-VN"/>
        </w:rPr>
        <w:t>nghìn</w:t>
      </w:r>
      <w:r>
        <w:rPr>
          <w:rFonts w:ascii="Times New Roman" w:hAnsi="Times New Roman" w:cs="Times New Roman"/>
          <w:sz w:val="24"/>
          <w:szCs w:val="24"/>
        </w:rPr>
        <w:t xml:space="preserve"> người, </w:t>
      </w:r>
      <w:r>
        <w:rPr>
          <w:rFonts w:ascii="Times New Roman" w:hAnsi="Times New Roman" w:cs="Times New Roman"/>
          <w:sz w:val="24"/>
          <w:szCs w:val="24"/>
          <w:lang w:val="vi-VN"/>
        </w:rPr>
        <w:t xml:space="preserve">Diện tích tự nhiên của nước ta là </w:t>
      </w:r>
      <w:r>
        <w:rPr>
          <w:rFonts w:ascii="Times New Roman" w:hAnsi="Times New Roman" w:cs="Times New Roman"/>
          <w:spacing w:val="-2"/>
          <w:w w:val="95"/>
          <w:sz w:val="24"/>
          <w:szCs w:val="24"/>
        </w:rPr>
        <w:t>331344,8(km</w:t>
      </w:r>
      <w:r>
        <w:rPr>
          <w:rFonts w:ascii="Times New Roman" w:hAnsi="Times New Roman" w:cs="Times New Roman"/>
          <w:spacing w:val="-2"/>
          <w:w w:val="95"/>
          <w:sz w:val="24"/>
          <w:szCs w:val="24"/>
          <w:vertAlign w:val="superscript"/>
        </w:rPr>
        <w:t>2</w:t>
      </w:r>
      <w:r>
        <w:rPr>
          <w:rFonts w:ascii="Times New Roman" w:hAnsi="Times New Roman" w:cs="Times New Roman"/>
          <w:spacing w:val="-2"/>
          <w:w w:val="95"/>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vi-VN"/>
        </w:rPr>
        <w:t>Cho biết mật độ dân số nước ta năm 2023 là bao nhiêu người/km</w:t>
      </w:r>
      <w:r>
        <w:rPr>
          <w:rFonts w:ascii="Times New Roman" w:hAnsi="Times New Roman" w:cs="Times New Roman"/>
          <w:sz w:val="24"/>
          <w:szCs w:val="24"/>
          <w:vertAlign w:val="superscript"/>
          <w:lang w:val="vi-VN"/>
        </w:rPr>
        <w:t>2</w:t>
      </w:r>
      <w:r>
        <w:rPr>
          <w:rFonts w:ascii="Times New Roman" w:hAnsi="Times New Roman" w:cs="Times New Roman"/>
          <w:sz w:val="24"/>
          <w:szCs w:val="24"/>
          <w:lang w:val="vi-VN"/>
        </w:rPr>
        <w:t>?</w:t>
      </w:r>
      <w:r>
        <w:rPr>
          <w:rFonts w:ascii="Times New Roman" w:hAnsi="Times New Roman" w:cs="Times New Roman"/>
          <w:sz w:val="24"/>
          <w:szCs w:val="24"/>
        </w:rPr>
        <w:t xml:space="preserve"> </w:t>
      </w:r>
      <w:r>
        <w:rPr>
          <w:rFonts w:ascii="Times New Roman" w:hAnsi="Times New Roman" w:cs="Times New Roman"/>
          <w:i/>
          <w:sz w:val="24"/>
          <w:szCs w:val="24"/>
        </w:rPr>
        <w:t>(làm tròn kết quả đến hàng đơn vị)</w:t>
      </w:r>
    </w:p>
    <w:p>
      <w:pPr>
        <w:jc w:val="both"/>
        <w:rPr>
          <w:rFonts w:ascii="Times New Roman" w:hAnsi="Times New Roman" w:cs="Times New Roman"/>
          <w:b/>
          <w:bCs/>
          <w:sz w:val="24"/>
          <w:szCs w:val="24"/>
          <w:lang w:val="vi-VN"/>
        </w:rPr>
      </w:pPr>
      <w:r>
        <w:rPr>
          <w:rFonts w:ascii="Times New Roman" w:hAnsi="Times New Roman" w:cs="Times New Roman"/>
          <w:b/>
          <w:bCs/>
          <w:sz w:val="24"/>
          <w:szCs w:val="24"/>
          <w:lang w:val="vi-VN"/>
        </w:rPr>
        <w:t>A.</w:t>
      </w:r>
      <w:r>
        <w:rPr>
          <w:rFonts w:ascii="Times New Roman" w:hAnsi="Times New Roman" w:cs="Times New Roman"/>
          <w:b/>
          <w:bCs/>
          <w:sz w:val="24"/>
          <w:szCs w:val="24"/>
        </w:rPr>
        <w:t xml:space="preserve"> </w:t>
      </w:r>
      <w:r>
        <w:rPr>
          <w:rFonts w:ascii="Times New Roman" w:hAnsi="Times New Roman" w:cs="Times New Roman"/>
          <w:b/>
          <w:bCs/>
          <w:sz w:val="24"/>
          <w:szCs w:val="24"/>
          <w:lang w:val="vi-VN"/>
        </w:rPr>
        <w:t>303</w:t>
      </w:r>
    </w:p>
    <w:p>
      <w:pPr>
        <w:pStyle w:val="NormalWeb"/>
        <w:spacing w:before="0" w:beforeAutospacing="0" w:after="0" w:afterAutospacing="0"/>
        <w:jc w:val="center"/>
        <w:rPr>
          <w:b/>
          <w:u w:val="single"/>
        </w:rPr>
      </w:pPr>
      <w:r>
        <w:rPr>
          <w:b/>
          <w:u w:val="single"/>
        </w:rPr>
        <w:t>HD giải chi iết</w:t>
      </w:r>
    </w:p>
    <w:p>
      <w:pPr>
        <w:pStyle w:val="NormalWeb"/>
        <w:spacing w:before="0" w:beforeAutospacing="0" w:after="0" w:afterAutospacing="0"/>
        <w:jc w:val="both"/>
        <w:rPr>
          <w:b/>
        </w:rPr>
      </w:pPr>
      <w:r>
        <w:t>Mật độ dân số = Dân số : diện tích = (</w:t>
      </w:r>
      <w:r>
        <w:rPr>
          <w:spacing w:val="-2"/>
          <w:w w:val="95"/>
        </w:rPr>
        <w:t>100309,2</w:t>
      </w:r>
      <w:r>
        <w:t xml:space="preserve">: </w:t>
      </w:r>
      <w:r>
        <w:rPr>
          <w:spacing w:val="-2"/>
          <w:w w:val="95"/>
        </w:rPr>
        <w:t>331344,8 km</w:t>
      </w:r>
      <w:r>
        <w:rPr>
          <w:spacing w:val="-2"/>
          <w:w w:val="95"/>
          <w:vertAlign w:val="superscript"/>
        </w:rPr>
        <w:t>2</w:t>
      </w:r>
      <w:r>
        <w:t>) x 1000  = 302,773... ≈ 303</w:t>
      </w:r>
    </w:p>
    <w:p>
      <w:pPr>
        <w:rPr>
          <w:rFonts w:ascii="Times New Roman" w:hAnsi="Times New Roman" w:cs="Times New Roman"/>
          <w:i/>
          <w:w w:val="80"/>
          <w:sz w:val="24"/>
          <w:szCs w:val="24"/>
          <w:lang w:val="vi-VN"/>
        </w:rPr>
      </w:pPr>
      <w:r>
        <w:rPr>
          <w:rFonts w:ascii="Times New Roman" w:hAnsi="Times New Roman" w:cs="Times New Roman"/>
          <w:b/>
          <w:sz w:val="24"/>
          <w:szCs w:val="24"/>
        </w:rPr>
        <w:t xml:space="preserve">Câu 4. </w:t>
      </w:r>
      <w:r>
        <w:rPr>
          <w:rFonts w:ascii="Times New Roman" w:hAnsi="Times New Roman" w:cs="Times New Roman"/>
          <w:b/>
          <w:sz w:val="24"/>
          <w:szCs w:val="24"/>
          <w:lang w:val="vi-VN"/>
        </w:rPr>
        <w:t xml:space="preserve"> </w:t>
      </w:r>
      <w:r>
        <w:rPr>
          <w:rFonts w:ascii="Times New Roman" w:hAnsi="Times New Roman" w:cs="Times New Roman"/>
          <w:sz w:val="24"/>
          <w:szCs w:val="24"/>
          <w:lang w:val="vi-VN"/>
        </w:rPr>
        <w:t xml:space="preserve">Theo niên giám thống kê Việt Nam, sản lượng thủy sản nước ta năm 2020 là </w:t>
      </w:r>
      <w:r>
        <w:rPr>
          <w:rFonts w:ascii="Times New Roman" w:hAnsi="Times New Roman" w:cs="Times New Roman"/>
          <w:spacing w:val="-2"/>
          <w:w w:val="95"/>
          <w:sz w:val="24"/>
          <w:szCs w:val="24"/>
        </w:rPr>
        <w:t>8635,7</w:t>
      </w:r>
      <w:r>
        <w:rPr>
          <w:rFonts w:ascii="Times New Roman" w:hAnsi="Times New Roman" w:cs="Times New Roman"/>
          <w:w w:val="80"/>
          <w:sz w:val="24"/>
          <w:szCs w:val="24"/>
          <w:lang w:val="vi-VN"/>
        </w:rPr>
        <w:t xml:space="preserve">nghìn tấn; </w:t>
      </w:r>
      <w:r>
        <w:rPr>
          <w:rFonts w:ascii="Times New Roman" w:hAnsi="Times New Roman" w:cs="Times New Roman"/>
          <w:sz w:val="24"/>
          <w:szCs w:val="24"/>
          <w:lang w:val="vi-VN"/>
        </w:rPr>
        <w:t xml:space="preserve">năm 2023 là </w:t>
      </w:r>
      <w:r>
        <w:rPr>
          <w:rFonts w:ascii="Times New Roman" w:hAnsi="Times New Roman" w:cs="Times New Roman"/>
          <w:spacing w:val="-2"/>
          <w:w w:val="95"/>
          <w:sz w:val="24"/>
          <w:szCs w:val="24"/>
        </w:rPr>
        <w:t>9305,6</w:t>
      </w:r>
      <w:r>
        <w:rPr>
          <w:rFonts w:ascii="Times New Roman" w:hAnsi="Times New Roman" w:cs="Times New Roman"/>
          <w:spacing w:val="-2"/>
          <w:w w:val="95"/>
          <w:sz w:val="24"/>
          <w:szCs w:val="24"/>
          <w:lang w:val="vi-VN"/>
        </w:rPr>
        <w:t xml:space="preserve"> </w:t>
      </w:r>
      <w:r>
        <w:rPr>
          <w:rFonts w:ascii="Times New Roman" w:hAnsi="Times New Roman" w:cs="Times New Roman"/>
          <w:w w:val="80"/>
          <w:sz w:val="24"/>
          <w:szCs w:val="24"/>
          <w:lang w:val="vi-VN"/>
        </w:rPr>
        <w:t xml:space="preserve">nghìn tấn. Cho biết tốc độ tăng trưởng sản lượng thủy sản nước ta năm 2023 so với năm 2020 tăng bao nhiêu %? </w:t>
      </w:r>
      <w:r>
        <w:rPr>
          <w:rFonts w:ascii="Times New Roman" w:eastAsia="DengXian" w:hAnsi="Times New Roman" w:cs="Times New Roman"/>
          <w:bCs/>
          <w:i/>
          <w:iCs/>
          <w:kern w:val="24"/>
          <w:sz w:val="24"/>
          <w:szCs w:val="24"/>
        </w:rPr>
        <w:t>(làm tròn kết quả đến chữ số thập phân thứ nhất</w:t>
      </w:r>
      <w:r>
        <w:rPr>
          <w:rFonts w:ascii="Times New Roman" w:eastAsia="DengXian" w:hAnsi="Times New Roman" w:cs="Times New Roman"/>
          <w:bCs/>
          <w:i/>
          <w:iCs/>
          <w:kern w:val="24"/>
          <w:sz w:val="24"/>
          <w:szCs w:val="24"/>
          <w:lang w:val="vi-VN"/>
        </w:rPr>
        <w:t>)</w:t>
      </w:r>
    </w:p>
    <w:p>
      <w:pPr>
        <w:pStyle w:val="TableParagraph"/>
        <w:spacing w:before="0"/>
        <w:ind w:left="0"/>
        <w:rPr>
          <w:rFonts w:eastAsia="DengXian"/>
          <w:b/>
          <w:bCs/>
          <w:iCs/>
          <w:kern w:val="24"/>
          <w:sz w:val="24"/>
          <w:szCs w:val="24"/>
          <w:lang w:val="vi-VN"/>
        </w:rPr>
      </w:pPr>
      <w:r>
        <w:rPr>
          <w:rFonts w:eastAsia="DengXian"/>
          <w:b/>
          <w:bCs/>
          <w:iCs/>
          <w:kern w:val="24"/>
          <w:sz w:val="24"/>
          <w:szCs w:val="24"/>
          <w:lang w:val="vi-VN"/>
        </w:rPr>
        <w:t>A. 7,8</w:t>
      </w:r>
    </w:p>
    <w:p>
      <w:pPr>
        <w:pStyle w:val="NormalWeb"/>
        <w:spacing w:before="0" w:beforeAutospacing="0" w:after="0" w:afterAutospacing="0"/>
        <w:jc w:val="center"/>
        <w:rPr>
          <w:b/>
          <w:u w:val="single"/>
        </w:rPr>
      </w:pPr>
      <w:r>
        <w:rPr>
          <w:b/>
          <w:u w:val="single"/>
        </w:rPr>
        <w:lastRenderedPageBreak/>
        <w:t>HD giải chi iết</w:t>
      </w:r>
    </w:p>
    <w:p>
      <w:pPr>
        <w:pStyle w:val="NormalWeb"/>
        <w:spacing w:before="0" w:beforeAutospacing="0" w:after="0" w:afterAutospacing="0"/>
        <w:jc w:val="both"/>
        <w:rPr>
          <w:b/>
        </w:rPr>
      </w:pPr>
      <w:r>
        <w:t>Tốc độ tăng trưởng sản lượng thủy sản năm 2023 so 22020 tăng  =  [(sản lượng 2023 : sản lượng 2020) x100] - 100= [(</w:t>
      </w:r>
      <w:r>
        <w:rPr>
          <w:spacing w:val="-2"/>
          <w:w w:val="95"/>
        </w:rPr>
        <w:t>9305,6</w:t>
      </w:r>
      <w:r>
        <w:rPr>
          <w:w w:val="80"/>
        </w:rPr>
        <w:t xml:space="preserve"> : </w:t>
      </w:r>
      <w:r>
        <w:rPr>
          <w:spacing w:val="-2"/>
          <w:w w:val="95"/>
        </w:rPr>
        <w:t>8635,7</w:t>
      </w:r>
      <w:r>
        <w:t>) x 100]  = 7,757... ≈ 7,8 hoặc [(sản lượng 2023-sản lượng 2020) : sản lượng 2020] x100 = 7,7573...  ≈ 7,8</w:t>
      </w:r>
    </w:p>
    <w:p>
      <w:pPr>
        <w:rPr>
          <w:rFonts w:ascii="Times New Roman" w:hAnsi="Times New Roman" w:cs="Times New Roman"/>
          <w:b/>
          <w:i/>
          <w:sz w:val="24"/>
          <w:szCs w:val="24"/>
          <w:lang w:val="vi-VN"/>
        </w:rPr>
      </w:pPr>
      <w:r>
        <w:rPr>
          <w:rFonts w:ascii="Times New Roman" w:hAnsi="Times New Roman" w:cs="Times New Roman"/>
          <w:b/>
          <w:sz w:val="24"/>
          <w:szCs w:val="24"/>
        </w:rPr>
        <w:t>Câu 5.</w:t>
      </w:r>
      <w:r>
        <w:rPr>
          <w:rFonts w:ascii="Times New Roman" w:hAnsi="Times New Roman" w:cs="Times New Roman"/>
          <w:sz w:val="24"/>
          <w:szCs w:val="24"/>
        </w:rPr>
        <w:t xml:space="preserve"> </w:t>
      </w:r>
      <w:r>
        <w:rPr>
          <w:rFonts w:ascii="Times New Roman" w:hAnsi="Times New Roman" w:cs="Times New Roman"/>
          <w:sz w:val="24"/>
          <w:szCs w:val="24"/>
          <w:lang w:val="vi-VN"/>
        </w:rPr>
        <w:t>Theo niên giám thống kê Việt Nam n</w:t>
      </w:r>
      <w:r>
        <w:rPr>
          <w:rFonts w:ascii="Times New Roman" w:hAnsi="Times New Roman" w:cs="Times New Roman"/>
          <w:sz w:val="24"/>
          <w:szCs w:val="24"/>
        </w:rPr>
        <w:t>ăm 2023, kim ngạch hàng hóa xuất khẩu đạt 354,7</w:t>
      </w:r>
      <w:r>
        <w:rPr>
          <w:rFonts w:ascii="Times New Roman" w:hAnsi="Times New Roman" w:cs="Times New Roman"/>
          <w:spacing w:val="40"/>
          <w:sz w:val="24"/>
          <w:szCs w:val="24"/>
        </w:rPr>
        <w:t xml:space="preserve"> </w:t>
      </w:r>
      <w:r>
        <w:rPr>
          <w:rFonts w:ascii="Times New Roman" w:hAnsi="Times New Roman" w:cs="Times New Roman"/>
          <w:sz w:val="24"/>
          <w:szCs w:val="24"/>
        </w:rPr>
        <w:t>tỷ USD</w:t>
      </w:r>
      <w:r>
        <w:rPr>
          <w:rFonts w:ascii="Times New Roman" w:hAnsi="Times New Roman" w:cs="Times New Roman"/>
          <w:b/>
          <w:sz w:val="24"/>
          <w:szCs w:val="24"/>
        </w:rPr>
        <w:t xml:space="preserve">; </w:t>
      </w:r>
      <w:r>
        <w:rPr>
          <w:rFonts w:ascii="Times New Roman" w:hAnsi="Times New Roman" w:cs="Times New Roman"/>
          <w:sz w:val="24"/>
          <w:szCs w:val="24"/>
          <w:lang w:val="vi-VN"/>
        </w:rPr>
        <w:t>k</w:t>
      </w:r>
      <w:r>
        <w:rPr>
          <w:rFonts w:ascii="Times New Roman" w:hAnsi="Times New Roman" w:cs="Times New Roman"/>
          <w:sz w:val="24"/>
          <w:szCs w:val="24"/>
        </w:rPr>
        <w:t>im ngạch</w:t>
      </w:r>
      <w:r>
        <w:rPr>
          <w:rFonts w:ascii="Times New Roman" w:hAnsi="Times New Roman" w:cs="Times New Roman"/>
          <w:sz w:val="24"/>
          <w:szCs w:val="24"/>
          <w:lang w:val="vi-VN"/>
        </w:rPr>
        <w:t xml:space="preserve"> </w:t>
      </w:r>
      <w:r>
        <w:rPr>
          <w:rFonts w:ascii="Times New Roman" w:hAnsi="Times New Roman" w:cs="Times New Roman"/>
          <w:sz w:val="24"/>
          <w:szCs w:val="24"/>
        </w:rPr>
        <w:t xml:space="preserve">hàng hóa nhập khẩu </w:t>
      </w:r>
      <w:r>
        <w:rPr>
          <w:rFonts w:ascii="Times New Roman" w:hAnsi="Times New Roman" w:cs="Times New Roman"/>
          <w:sz w:val="24"/>
          <w:szCs w:val="24"/>
          <w:lang w:val="vi-VN"/>
        </w:rPr>
        <w:t xml:space="preserve">đạt </w:t>
      </w:r>
      <w:r>
        <w:rPr>
          <w:rFonts w:ascii="Times New Roman" w:hAnsi="Times New Roman" w:cs="Times New Roman"/>
          <w:sz w:val="24"/>
          <w:szCs w:val="24"/>
        </w:rPr>
        <w:t xml:space="preserve"> </w:t>
      </w:r>
      <w:r>
        <w:rPr>
          <w:rFonts w:ascii="Times New Roman" w:hAnsi="Times New Roman" w:cs="Times New Roman"/>
          <w:sz w:val="24"/>
          <w:szCs w:val="24"/>
          <w:lang w:val="vi-VN"/>
        </w:rPr>
        <w:t>326,4</w:t>
      </w:r>
      <w:r>
        <w:rPr>
          <w:rFonts w:ascii="Times New Roman" w:hAnsi="Times New Roman" w:cs="Times New Roman"/>
          <w:sz w:val="24"/>
          <w:szCs w:val="24"/>
        </w:rPr>
        <w:t xml:space="preserve"> tỷ USD</w:t>
      </w:r>
      <w:r>
        <w:rPr>
          <w:rFonts w:ascii="Times New Roman" w:hAnsi="Times New Roman" w:cs="Times New Roman"/>
          <w:b/>
          <w:sz w:val="24"/>
          <w:szCs w:val="24"/>
        </w:rPr>
        <w:t xml:space="preserve">. </w:t>
      </w:r>
      <w:r>
        <w:rPr>
          <w:rFonts w:ascii="Times New Roman" w:hAnsi="Times New Roman" w:cs="Times New Roman"/>
          <w:sz w:val="24"/>
          <w:szCs w:val="24"/>
          <w:lang w:val="vi-VN"/>
        </w:rPr>
        <w:t>Cho biết tỉ lệ xuất nhập khẩu của Việt Nam năm 2023 là bao nhiêu %?</w:t>
      </w:r>
      <w:r>
        <w:rPr>
          <w:rFonts w:ascii="Times New Roman" w:hAnsi="Times New Roman" w:cs="Times New Roman"/>
          <w:b/>
          <w:sz w:val="24"/>
          <w:szCs w:val="24"/>
          <w:lang w:val="vi-VN"/>
        </w:rPr>
        <w:t xml:space="preserve"> </w:t>
      </w:r>
      <w:r>
        <w:rPr>
          <w:rFonts w:ascii="Times New Roman" w:eastAsia="DengXian" w:hAnsi="Times New Roman" w:cs="Times New Roman"/>
          <w:bCs/>
          <w:i/>
          <w:iCs/>
          <w:kern w:val="24"/>
          <w:sz w:val="24"/>
          <w:szCs w:val="24"/>
        </w:rPr>
        <w:t>(làm tròn kết quả đến</w:t>
      </w:r>
      <w:r>
        <w:rPr>
          <w:rFonts w:ascii="Times New Roman" w:eastAsia="DengXian" w:hAnsi="Times New Roman" w:cs="Times New Roman"/>
          <w:bCs/>
          <w:i/>
          <w:iCs/>
          <w:kern w:val="24"/>
          <w:sz w:val="24"/>
          <w:szCs w:val="24"/>
          <w:lang w:val="vi-VN"/>
        </w:rPr>
        <w:t xml:space="preserve"> </w:t>
      </w:r>
      <w:r>
        <w:rPr>
          <w:rFonts w:ascii="Times New Roman" w:hAnsi="Times New Roman" w:cs="Times New Roman"/>
          <w:i/>
          <w:sz w:val="24"/>
          <w:szCs w:val="24"/>
        </w:rPr>
        <w:t>hàng đơn vị</w:t>
      </w:r>
      <w:r>
        <w:rPr>
          <w:rFonts w:ascii="Times New Roman" w:eastAsia="DengXian" w:hAnsi="Times New Roman" w:cs="Times New Roman"/>
          <w:bCs/>
          <w:i/>
          <w:iCs/>
          <w:kern w:val="24"/>
          <w:sz w:val="24"/>
          <w:szCs w:val="24"/>
          <w:lang w:val="vi-VN"/>
        </w:rPr>
        <w:t>)</w:t>
      </w:r>
      <w:r>
        <w:rPr>
          <w:rFonts w:ascii="Times New Roman" w:hAnsi="Times New Roman" w:cs="Times New Roman"/>
          <w:b/>
          <w:i/>
          <w:sz w:val="24"/>
          <w:szCs w:val="24"/>
          <w:lang w:val="vi-VN"/>
        </w:rPr>
        <w:t xml:space="preserve">. </w:t>
      </w:r>
    </w:p>
    <w:p>
      <w:pPr>
        <w:rPr>
          <w:rFonts w:ascii="Times New Roman" w:hAnsi="Times New Roman" w:cs="Times New Roman"/>
          <w:b/>
          <w:w w:val="80"/>
          <w:sz w:val="24"/>
          <w:szCs w:val="24"/>
          <w:lang w:val="vi-VN"/>
        </w:rPr>
      </w:pPr>
      <w:r>
        <w:rPr>
          <w:rFonts w:ascii="Times New Roman" w:hAnsi="Times New Roman" w:cs="Times New Roman"/>
          <w:b/>
          <w:w w:val="80"/>
          <w:sz w:val="24"/>
          <w:szCs w:val="24"/>
          <w:lang w:val="vi-VN"/>
        </w:rPr>
        <w:t>A. 109</w:t>
      </w:r>
    </w:p>
    <w:p>
      <w:pPr>
        <w:pStyle w:val="NormalWeb"/>
        <w:spacing w:before="0" w:beforeAutospacing="0" w:after="0" w:afterAutospacing="0"/>
        <w:jc w:val="center"/>
        <w:rPr>
          <w:b/>
          <w:u w:val="single"/>
        </w:rPr>
      </w:pPr>
      <w:r>
        <w:rPr>
          <w:b/>
          <w:u w:val="single"/>
        </w:rPr>
        <w:t>HD giải chi iết</w:t>
      </w:r>
    </w:p>
    <w:p>
      <w:pPr>
        <w:pStyle w:val="NormalWeb"/>
        <w:spacing w:before="0" w:beforeAutospacing="0" w:after="0" w:afterAutospacing="0"/>
        <w:jc w:val="both"/>
        <w:rPr>
          <w:b/>
        </w:rPr>
      </w:pPr>
      <w:r>
        <w:t>Tỉ lệ XNK năm 2023  =  (giá trị xuất khẩu : giá trị nhập khẩu) x100 = (</w:t>
      </w:r>
      <w:r>
        <w:rPr>
          <w:spacing w:val="-2"/>
          <w:w w:val="95"/>
        </w:rPr>
        <w:t xml:space="preserve"> </w:t>
      </w:r>
      <w:r>
        <w:rPr>
          <w:w w:val="80"/>
        </w:rPr>
        <w:t xml:space="preserve"> </w:t>
      </w:r>
      <w:r>
        <w:t xml:space="preserve">354,7 </w:t>
      </w:r>
      <w:r>
        <w:rPr>
          <w:w w:val="80"/>
        </w:rPr>
        <w:t xml:space="preserve">: </w:t>
      </w:r>
      <w:r>
        <w:t xml:space="preserve">326,4) x 100  = 108,67... ≈ 109 </w:t>
      </w:r>
    </w:p>
    <w:p>
      <w:pPr>
        <w:jc w:val="both"/>
        <w:rPr>
          <w:rFonts w:ascii="Times New Roman" w:hAnsi="Times New Roman" w:cs="Times New Roman"/>
          <w:bCs/>
          <w:sz w:val="24"/>
          <w:szCs w:val="24"/>
        </w:rPr>
      </w:pPr>
      <w:r>
        <w:rPr>
          <w:rFonts w:ascii="Times New Roman" w:hAnsi="Times New Roman" w:cs="Times New Roman"/>
          <w:b/>
          <w:sz w:val="24"/>
          <w:szCs w:val="24"/>
        </w:rPr>
        <w:t xml:space="preserve">Câu 6. Cho bảng số liệu:  </w:t>
      </w:r>
    </w:p>
    <w:p>
      <w:pPr>
        <w:jc w:val="center"/>
        <w:rPr>
          <w:rFonts w:ascii="Times New Roman" w:hAnsi="Times New Roman" w:cs="Times New Roman"/>
          <w:iCs/>
          <w:sz w:val="24"/>
          <w:szCs w:val="24"/>
        </w:rPr>
      </w:pPr>
      <w:r>
        <w:rPr>
          <w:rFonts w:ascii="Times New Roman" w:hAnsi="Times New Roman" w:cs="Times New Roman"/>
          <w:b/>
          <w:bCs/>
          <w:i/>
          <w:sz w:val="24"/>
          <w:szCs w:val="24"/>
        </w:rPr>
        <w:t>Sản lượng cá biển khai thác của cả nước và một số vùng</w:t>
      </w:r>
      <w:r>
        <w:rPr>
          <w:rFonts w:ascii="Times New Roman" w:hAnsi="Times New Roman" w:cs="Times New Roman"/>
          <w:i/>
          <w:iCs/>
          <w:sz w:val="24"/>
          <w:szCs w:val="24"/>
        </w:rPr>
        <w:t xml:space="preserve"> (Đơn vị: nghìn tấn)</w:t>
      </w:r>
    </w:p>
    <w:tbl>
      <w:tblPr>
        <w:tblStyle w:val="TableGrid"/>
        <w:tblW w:w="0" w:type="auto"/>
        <w:jc w:val="center"/>
        <w:tblLook w:val="04A0" w:firstRow="1" w:lastRow="0" w:firstColumn="1" w:lastColumn="0" w:noHBand="0" w:noVBand="1"/>
      </w:tblPr>
      <w:tblGrid>
        <w:gridCol w:w="846"/>
        <w:gridCol w:w="2126"/>
        <w:gridCol w:w="2696"/>
        <w:gridCol w:w="1890"/>
        <w:gridCol w:w="2076"/>
      </w:tblGrid>
      <w:tr>
        <w:trPr>
          <w:trHeight w:val="576"/>
          <w:jc w:val="center"/>
        </w:trPr>
        <w:tc>
          <w:tcPr>
            <w:tcW w:w="846" w:type="dxa"/>
            <w:vAlign w:val="center"/>
          </w:tcPr>
          <w:p>
            <w:pPr>
              <w:jc w:val="center"/>
              <w:rPr>
                <w:rFonts w:cs="Times New Roman"/>
                <w:iCs/>
                <w:szCs w:val="24"/>
              </w:rPr>
            </w:pPr>
            <w:r>
              <w:rPr>
                <w:rFonts w:cs="Times New Roman"/>
                <w:b/>
                <w:bCs/>
                <w:szCs w:val="24"/>
              </w:rPr>
              <w:t>Năm</w:t>
            </w:r>
          </w:p>
        </w:tc>
        <w:tc>
          <w:tcPr>
            <w:tcW w:w="2126" w:type="dxa"/>
            <w:vAlign w:val="center"/>
          </w:tcPr>
          <w:p>
            <w:pPr>
              <w:jc w:val="center"/>
              <w:rPr>
                <w:rFonts w:cs="Times New Roman"/>
                <w:iCs/>
                <w:szCs w:val="24"/>
              </w:rPr>
            </w:pPr>
            <w:r>
              <w:rPr>
                <w:rFonts w:cs="Times New Roman"/>
                <w:b/>
                <w:bCs/>
                <w:szCs w:val="24"/>
              </w:rPr>
              <w:t>Đồng bằng sông Hồng</w:t>
            </w:r>
          </w:p>
        </w:tc>
        <w:tc>
          <w:tcPr>
            <w:tcW w:w="2696" w:type="dxa"/>
            <w:vAlign w:val="center"/>
          </w:tcPr>
          <w:p>
            <w:pPr>
              <w:jc w:val="center"/>
              <w:rPr>
                <w:rFonts w:cs="Times New Roman"/>
                <w:iCs/>
                <w:szCs w:val="24"/>
              </w:rPr>
            </w:pPr>
            <w:r>
              <w:rPr>
                <w:rFonts w:cs="Times New Roman"/>
                <w:b/>
                <w:bCs/>
                <w:szCs w:val="24"/>
              </w:rPr>
              <w:t>Bắc Trung Bộ và duyên hải miền Trung</w:t>
            </w:r>
          </w:p>
        </w:tc>
        <w:tc>
          <w:tcPr>
            <w:tcW w:w="1890" w:type="dxa"/>
            <w:vAlign w:val="center"/>
          </w:tcPr>
          <w:p>
            <w:pPr>
              <w:jc w:val="center"/>
              <w:rPr>
                <w:rFonts w:cs="Times New Roman"/>
                <w:iCs/>
                <w:szCs w:val="24"/>
              </w:rPr>
            </w:pPr>
            <w:r>
              <w:rPr>
                <w:rFonts w:cs="Times New Roman"/>
                <w:b/>
                <w:bCs/>
                <w:szCs w:val="24"/>
              </w:rPr>
              <w:t>Đông Nam Bộ</w:t>
            </w:r>
          </w:p>
        </w:tc>
        <w:tc>
          <w:tcPr>
            <w:tcW w:w="2076" w:type="dxa"/>
            <w:vAlign w:val="center"/>
          </w:tcPr>
          <w:p>
            <w:pPr>
              <w:jc w:val="center"/>
              <w:rPr>
                <w:rFonts w:cs="Times New Roman"/>
                <w:iCs/>
                <w:szCs w:val="24"/>
              </w:rPr>
            </w:pPr>
            <w:r>
              <w:rPr>
                <w:rFonts w:cs="Times New Roman"/>
                <w:b/>
                <w:bCs/>
                <w:szCs w:val="24"/>
              </w:rPr>
              <w:t>Đồng bằng sông Cửu Long</w:t>
            </w:r>
          </w:p>
        </w:tc>
      </w:tr>
      <w:tr>
        <w:trPr>
          <w:trHeight w:val="315"/>
          <w:jc w:val="center"/>
        </w:trPr>
        <w:tc>
          <w:tcPr>
            <w:tcW w:w="846" w:type="dxa"/>
            <w:vAlign w:val="center"/>
          </w:tcPr>
          <w:p>
            <w:pPr>
              <w:jc w:val="center"/>
              <w:rPr>
                <w:rFonts w:cs="Times New Roman"/>
                <w:iCs/>
                <w:szCs w:val="24"/>
              </w:rPr>
            </w:pPr>
            <w:r>
              <w:rPr>
                <w:rFonts w:cs="Times New Roman"/>
                <w:szCs w:val="24"/>
              </w:rPr>
              <w:t>2023</w:t>
            </w:r>
          </w:p>
        </w:tc>
        <w:tc>
          <w:tcPr>
            <w:tcW w:w="2126" w:type="dxa"/>
            <w:vAlign w:val="center"/>
          </w:tcPr>
          <w:p>
            <w:pPr>
              <w:jc w:val="center"/>
              <w:rPr>
                <w:rFonts w:cs="Times New Roman"/>
                <w:iCs/>
                <w:szCs w:val="24"/>
              </w:rPr>
            </w:pPr>
            <w:r>
              <w:rPr>
                <w:rFonts w:cs="Times New Roman"/>
                <w:szCs w:val="24"/>
              </w:rPr>
              <w:t>210,8</w:t>
            </w:r>
          </w:p>
        </w:tc>
        <w:tc>
          <w:tcPr>
            <w:tcW w:w="2696" w:type="dxa"/>
            <w:vAlign w:val="center"/>
          </w:tcPr>
          <w:p>
            <w:pPr>
              <w:jc w:val="center"/>
              <w:rPr>
                <w:rFonts w:cs="Times New Roman"/>
                <w:iCs/>
                <w:szCs w:val="24"/>
              </w:rPr>
            </w:pPr>
            <w:r>
              <w:rPr>
                <w:rFonts w:cs="Times New Roman"/>
                <w:szCs w:val="24"/>
              </w:rPr>
              <w:t>1354,0</w:t>
            </w:r>
          </w:p>
        </w:tc>
        <w:tc>
          <w:tcPr>
            <w:tcW w:w="1890" w:type="dxa"/>
            <w:vAlign w:val="center"/>
          </w:tcPr>
          <w:p>
            <w:pPr>
              <w:jc w:val="center"/>
              <w:rPr>
                <w:rFonts w:cs="Times New Roman"/>
                <w:iCs/>
                <w:szCs w:val="24"/>
              </w:rPr>
            </w:pPr>
            <w:r>
              <w:rPr>
                <w:rFonts w:cs="Times New Roman"/>
                <w:szCs w:val="24"/>
              </w:rPr>
              <w:t>298,5</w:t>
            </w:r>
          </w:p>
        </w:tc>
        <w:tc>
          <w:tcPr>
            <w:tcW w:w="2076" w:type="dxa"/>
            <w:vAlign w:val="center"/>
          </w:tcPr>
          <w:p>
            <w:pPr>
              <w:jc w:val="center"/>
              <w:rPr>
                <w:rFonts w:cs="Times New Roman"/>
                <w:iCs/>
                <w:szCs w:val="24"/>
              </w:rPr>
            </w:pPr>
            <w:r>
              <w:rPr>
                <w:rFonts w:cs="Times New Roman"/>
                <w:szCs w:val="24"/>
              </w:rPr>
              <w:t>1059,0</w:t>
            </w:r>
          </w:p>
        </w:tc>
      </w:tr>
    </w:tbl>
    <w:p>
      <w:pPr>
        <w:ind w:firstLine="720"/>
        <w:jc w:val="right"/>
        <w:rPr>
          <w:rFonts w:ascii="Times New Roman" w:hAnsi="Times New Roman" w:cs="Times New Roman"/>
          <w:sz w:val="24"/>
          <w:szCs w:val="24"/>
        </w:rPr>
      </w:pPr>
      <w:r>
        <w:rPr>
          <w:rFonts w:ascii="Times New Roman" w:hAnsi="Times New Roman" w:cs="Times New Roman"/>
          <w:i/>
          <w:iCs/>
          <w:sz w:val="24"/>
          <w:szCs w:val="24"/>
        </w:rPr>
        <w:t xml:space="preserve">(Nguồn: Niên giám thống kê Việt Nam năm </w:t>
      </w:r>
      <w:r>
        <w:rPr>
          <w:rFonts w:ascii="Times New Roman" w:hAnsi="Times New Roman" w:cs="Times New Roman"/>
          <w:i/>
          <w:iCs/>
          <w:sz w:val="24"/>
          <w:szCs w:val="24"/>
          <w:lang w:val="vi-VN"/>
        </w:rPr>
        <w:t>2023</w:t>
      </w:r>
      <w:r>
        <w:rPr>
          <w:rFonts w:ascii="Times New Roman" w:hAnsi="Times New Roman" w:cs="Times New Roman"/>
          <w:i/>
          <w:iCs/>
          <w:sz w:val="24"/>
          <w:szCs w:val="24"/>
        </w:rPr>
        <w:t>)</w:t>
      </w:r>
    </w:p>
    <w:p>
      <w:pPr>
        <w:ind w:firstLine="284"/>
        <w:jc w:val="both"/>
        <w:rPr>
          <w:rFonts w:ascii="Times New Roman" w:hAnsi="Times New Roman" w:cs="Times New Roman"/>
          <w:sz w:val="24"/>
          <w:szCs w:val="24"/>
        </w:rPr>
      </w:pPr>
      <w:r>
        <w:rPr>
          <w:rFonts w:ascii="Times New Roman" w:hAnsi="Times New Roman" w:cs="Times New Roman"/>
          <w:sz w:val="24"/>
          <w:szCs w:val="24"/>
          <w:lang w:val="vi-VN"/>
        </w:rPr>
        <w:t xml:space="preserve">Cho biết, </w:t>
      </w:r>
      <w:r>
        <w:rPr>
          <w:rFonts w:ascii="Times New Roman" w:hAnsi="Times New Roman" w:cs="Times New Roman"/>
          <w:sz w:val="24"/>
          <w:szCs w:val="24"/>
        </w:rPr>
        <w:t xml:space="preserve">vùng có sản lượng cá biển khai thác cao nhất </w:t>
      </w:r>
      <w:r>
        <w:rPr>
          <w:rFonts w:ascii="Times New Roman" w:hAnsi="Times New Roman" w:cs="Times New Roman"/>
          <w:sz w:val="24"/>
          <w:szCs w:val="24"/>
          <w:lang w:val="vi-VN"/>
        </w:rPr>
        <w:t xml:space="preserve">cao </w:t>
      </w:r>
      <w:r>
        <w:rPr>
          <w:rFonts w:ascii="Times New Roman" w:hAnsi="Times New Roman" w:cs="Times New Roman"/>
          <w:sz w:val="24"/>
          <w:szCs w:val="24"/>
        </w:rPr>
        <w:t xml:space="preserve">gấp bao nhiêu lần vùng có sản lượng cá biển khai thác thấp nhất trong các vùng trên? </w:t>
      </w:r>
      <w:r>
        <w:rPr>
          <w:rFonts w:ascii="Times New Roman" w:hAnsi="Times New Roman" w:cs="Times New Roman"/>
          <w:i/>
          <w:sz w:val="24"/>
          <w:szCs w:val="24"/>
        </w:rPr>
        <w:t>(làm tròn kết quả đến số thập phân thứ nhất)</w:t>
      </w:r>
    </w:p>
    <w:p>
      <w:pPr>
        <w:ind w:firstLine="284"/>
        <w:jc w:val="both"/>
        <w:rPr>
          <w:rFonts w:ascii="Times New Roman" w:hAnsi="Times New Roman" w:cs="Times New Roman"/>
          <w:b/>
          <w:bCs/>
          <w:sz w:val="24"/>
          <w:szCs w:val="24"/>
        </w:rPr>
      </w:pPr>
      <w:r>
        <w:rPr>
          <w:rFonts w:ascii="Times New Roman" w:hAnsi="Times New Roman" w:cs="Times New Roman"/>
          <w:b/>
          <w:bCs/>
          <w:sz w:val="24"/>
          <w:szCs w:val="24"/>
          <w:lang w:val="vi-VN"/>
        </w:rPr>
        <w:t xml:space="preserve">A. </w:t>
      </w:r>
      <w:r>
        <w:rPr>
          <w:rFonts w:ascii="Times New Roman" w:hAnsi="Times New Roman" w:cs="Times New Roman"/>
          <w:b/>
          <w:bCs/>
          <w:sz w:val="24"/>
          <w:szCs w:val="24"/>
        </w:rPr>
        <w:t>6,4</w:t>
      </w:r>
    </w:p>
    <w:p>
      <w:pPr>
        <w:pStyle w:val="NormalWeb"/>
        <w:spacing w:before="0" w:beforeAutospacing="0" w:after="0" w:afterAutospacing="0"/>
        <w:jc w:val="center"/>
        <w:rPr>
          <w:b/>
          <w:u w:val="single"/>
        </w:rPr>
      </w:pPr>
      <w:r>
        <w:rPr>
          <w:b/>
          <w:u w:val="single"/>
        </w:rPr>
        <w:t>HD giải chi iết</w:t>
      </w:r>
    </w:p>
    <w:p>
      <w:pPr>
        <w:pStyle w:val="NormalWeb"/>
        <w:spacing w:before="0" w:beforeAutospacing="0" w:after="0" w:afterAutospacing="0"/>
        <w:jc w:val="both"/>
        <w:rPr>
          <w:b/>
        </w:rPr>
      </w:pPr>
      <w:r>
        <w:t>Chênh lệch số lần giữa Vùng cao nhất so với vùng thấp nhất (  BTB và DHMT so với ĐBS Hồng)  = 1354,0 : 210,8 =   6,423... ≈ 6,4</w:t>
      </w:r>
    </w:p>
    <w:p>
      <w:pPr>
        <w:jc w:val="center"/>
        <w:rPr>
          <w:rStyle w:val="YoungMixChar"/>
          <w:rFonts w:cs="Times New Roman"/>
          <w:b/>
          <w:i/>
          <w:szCs w:val="24"/>
        </w:rPr>
      </w:pPr>
      <w:r>
        <w:rPr>
          <w:rStyle w:val="YoungMixChar"/>
          <w:rFonts w:cs="Times New Roman"/>
          <w:b/>
          <w:i/>
          <w:szCs w:val="24"/>
        </w:rPr>
        <w:t>----- HẾT -----</w:t>
      </w:r>
    </w:p>
    <w:p>
      <w:pPr>
        <w:rPr>
          <w:rStyle w:val="YoungMixChar"/>
          <w:rFonts w:cs="Times New Roman"/>
          <w:b/>
          <w:i/>
          <w:szCs w:val="24"/>
        </w:rPr>
      </w:pPr>
    </w:p>
    <w:p>
      <w:pPr>
        <w:rPr>
          <w:rStyle w:val="YoungMixChar"/>
          <w:rFonts w:cs="Times New Roman"/>
          <w:b/>
          <w:i/>
          <w:szCs w:val="24"/>
        </w:rPr>
      </w:pPr>
      <w:r>
        <w:rPr>
          <w:rStyle w:val="YoungMixChar"/>
          <w:rFonts w:cs="Times New Roman"/>
          <w:b/>
          <w:i/>
          <w:szCs w:val="24"/>
        </w:rPr>
        <w:t xml:space="preserve"> </w:t>
      </w:r>
    </w:p>
    <w:bookmarkEnd w:id="0"/>
    <w:p>
      <w:pPr>
        <w:rPr>
          <w:rFonts w:ascii="Times New Roman" w:hAnsi="Times New Roman" w:cs="Times New Roman"/>
          <w:sz w:val="24"/>
          <w:szCs w:val="24"/>
        </w:rPr>
      </w:pPr>
    </w:p>
    <w:sectPr>
      <w:footerReference w:type="default" r:id="rId5"/>
      <w:pgSz w:w="11906" w:h="16838"/>
      <w:pgMar w:top="680" w:right="737" w:bottom="680" w:left="1021" w:header="397" w:footer="397"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Bdr>
        <w:top w:val="single" w:sz="6" w:space="1" w:color="auto"/>
      </w:pBdr>
      <w:tabs>
        <w:tab w:val="right" w:pos="10489"/>
      </w:tabs>
    </w:pPr>
    <w:r>
      <w:t>Mã đề GỐC</w:t>
    </w:r>
    <w:r>
      <w:tab/>
      <w:t xml:space="preserve">Trang </w:t>
    </w:r>
    <w:r>
      <w:fldChar w:fldCharType="begin"/>
    </w:r>
    <w:r>
      <w:instrText>Page</w:instrText>
    </w:r>
    <w:r>
      <w:fldChar w:fldCharType="separate"/>
    </w:r>
    <w:r>
      <w:rPr>
        <w:noProof/>
      </w:rPr>
      <w:t>7</w:t>
    </w:r>
    <w:r>
      <w:fldChar w:fldCharType="end"/>
    </w:r>
    <w:r>
      <w:t>/</w:t>
    </w:r>
    <w:r>
      <w:fldChar w:fldCharType="begin"/>
    </w:r>
    <w:r>
      <w:instrText>NUMPAGES</w:instrText>
    </w:r>
    <w:r>
      <w:fldChar w:fldCharType="separate"/>
    </w:r>
    <w:r>
      <w:rPr>
        <w:noProof/>
      </w:rPr>
      <w:t>7</w:t>
    </w:r>
    <w:r>
      <w:fldChar w:fldCharType="end"/>
    </w:r>
  </w:p>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visionView w:markup="0"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6E0C5-95EF-4B3B-9A50-23D1C27A6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paragraph" w:styleId="NormalWeb">
    <w:name w:val="Normal (Web)"/>
    <w:basedOn w:val="Normal"/>
    <w:link w:val="NormalWebChar"/>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rPr>
  </w:style>
  <w:style w:type="paragraph" w:customStyle="1" w:styleId="TableParagraph">
    <w:name w:val="Table Paragraph"/>
    <w:basedOn w:val="Normal"/>
    <w:uiPriority w:val="1"/>
    <w:qFormat/>
    <w:pPr>
      <w:widowControl w:val="0"/>
      <w:autoSpaceDE w:val="0"/>
      <w:autoSpaceDN w:val="0"/>
      <w:spacing w:before="38" w:after="0" w:line="240" w:lineRule="auto"/>
      <w:ind w:left="830"/>
    </w:pPr>
    <w:rPr>
      <w:rFonts w:ascii="Times New Roman" w:eastAsia="Times New Roman" w:hAnsi="Times New Roman" w:cs="Times New Roman"/>
    </w:rPr>
  </w:style>
  <w:style w:type="table" w:styleId="TableGrid">
    <w:name w:val="Table Grid"/>
    <w:aliases w:val="Table,Bảng TK"/>
    <w:basedOn w:val="TableNormal"/>
    <w:uiPriority w:val="39"/>
    <w:qFormat/>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qFormat/>
    <w:pPr>
      <w:widowControl w:val="0"/>
      <w:spacing w:before="2" w:after="0" w:line="240" w:lineRule="auto"/>
      <w:ind w:left="119"/>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Pr>
      <w:rFonts w:ascii="Times New Roman" w:eastAsia="Times New Roman" w:hAnsi="Times New Roman" w:cs="Times New Roman"/>
      <w:sz w:val="24"/>
      <w:szCs w:val="24"/>
    </w:rPr>
  </w:style>
  <w:style w:type="character" w:customStyle="1" w:styleId="YoungMixChar">
    <w:name w:val="YoungMix_Char"/>
    <w:rPr>
      <w:rFonts w:ascii="Times New Roman" w:hAnsi="Times New Roman"/>
      <w:sz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NormalWebChar">
    <w:name w:val="Normal (Web) Char"/>
    <w:link w:val="NormalWeb"/>
    <w:uiPriority w:val="99"/>
    <w:qFormat/>
    <w:rPr>
      <w:rFonts w:ascii="Times New Roman" w:eastAsia="Times New Roman" w:hAnsi="Times New Roman" w:cs="Times New Roman"/>
      <w:sz w:val="24"/>
      <w:szCs w:val="24"/>
      <w:lang w:val="vi-VN"/>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2149</Words>
  <Characters>12250</Characters>
  <Application>Microsoft Office Word</Application>
  <DocSecurity>0</DocSecurity>
  <Lines>102</Lines>
  <Paragraphs>28</Paragraphs>
  <ScaleCrop>false</ScaleCrop>
  <Company/>
  <LinksUpToDate>false</LinksUpToDate>
  <CharactersWithSpaces>14371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dcterms:created xsi:type="dcterms:W3CDTF">2026-04-08T15:26:00Z</dcterms:created>
  <dcterms:modified xsi:type="dcterms:W3CDTF">2026-04-08T15:27:00Z</dcterms:modified>
</cp:coreProperties>
</file>